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95" w:rsidRPr="002E0D95" w:rsidRDefault="002E0D95" w:rsidP="00DC5898">
      <w:pPr>
        <w:pStyle w:val="BodyText"/>
        <w:ind w:left="-360"/>
        <w:jc w:val="left"/>
        <w:rPr>
          <w:rFonts w:ascii="Arial" w:hAnsi="Arial" w:cs="Arial"/>
          <w:sz w:val="20"/>
          <w:szCs w:val="20"/>
          <w:u w:val="single"/>
        </w:rPr>
      </w:pPr>
      <w:r>
        <w:rPr>
          <w:rFonts w:ascii="Arial" w:hAnsi="Arial" w:cs="Arial"/>
          <w:b/>
          <w:sz w:val="20"/>
          <w:szCs w:val="20"/>
        </w:rPr>
        <w:t>Faculty Member</w:t>
      </w:r>
      <w:r w:rsidRPr="003A793B">
        <w:rPr>
          <w:rFonts w:ascii="Arial" w:hAnsi="Arial" w:cs="Arial"/>
          <w:b/>
          <w:sz w:val="20"/>
          <w:szCs w:val="20"/>
        </w:rPr>
        <w:t>:</w:t>
      </w:r>
      <w:r>
        <w:rPr>
          <w:rFonts w:ascii="Arial" w:hAnsi="Arial" w:cs="Arial"/>
          <w:sz w:val="20"/>
          <w:szCs w:val="20"/>
        </w:rPr>
        <w:t xml:space="preserve">  </w:t>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Pr>
          <w:rFonts w:ascii="Arial" w:hAnsi="Arial" w:cs="Arial"/>
          <w:sz w:val="20"/>
          <w:szCs w:val="20"/>
          <w:u w:val="single"/>
        </w:rPr>
        <w:t xml:space="preserve">         </w:t>
      </w:r>
      <w:r w:rsidRPr="003A793B">
        <w:rPr>
          <w:rFonts w:ascii="Arial" w:hAnsi="Arial" w:cs="Arial"/>
          <w:sz w:val="20"/>
          <w:szCs w:val="20"/>
          <w:u w:val="single"/>
        </w:rPr>
        <w:tab/>
      </w:r>
      <w:r w:rsidRPr="002E0D95">
        <w:rPr>
          <w:rFonts w:ascii="Arial" w:hAnsi="Arial" w:cs="Arial"/>
          <w:sz w:val="20"/>
          <w:szCs w:val="20"/>
          <w:u w:val="single"/>
        </w:rPr>
        <w:t xml:space="preserve">   </w:t>
      </w:r>
    </w:p>
    <w:p w:rsidR="00DC5898" w:rsidRDefault="00DC5898" w:rsidP="00DC5898">
      <w:pPr>
        <w:pStyle w:val="BodyText"/>
        <w:ind w:left="-360"/>
        <w:jc w:val="left"/>
        <w:rPr>
          <w:rFonts w:ascii="Arial" w:hAnsi="Arial" w:cs="Arial"/>
          <w:b/>
          <w:sz w:val="20"/>
          <w:szCs w:val="20"/>
        </w:rPr>
      </w:pPr>
    </w:p>
    <w:p w:rsidR="002E0D95" w:rsidRPr="003A793B" w:rsidRDefault="002E0D95" w:rsidP="00DC5898">
      <w:pPr>
        <w:pStyle w:val="BodyText"/>
        <w:ind w:left="-360"/>
        <w:jc w:val="left"/>
        <w:rPr>
          <w:rFonts w:ascii="Arial" w:hAnsi="Arial" w:cs="Arial"/>
          <w:sz w:val="20"/>
          <w:szCs w:val="20"/>
          <w:u w:val="single"/>
        </w:rPr>
      </w:pPr>
      <w:r>
        <w:rPr>
          <w:rFonts w:ascii="Arial" w:hAnsi="Arial" w:cs="Arial"/>
          <w:b/>
          <w:sz w:val="20"/>
          <w:szCs w:val="20"/>
        </w:rPr>
        <w:t>Currently appointed as (rank)</w:t>
      </w:r>
      <w:r w:rsidRPr="003A793B">
        <w:rPr>
          <w:rFonts w:ascii="Arial" w:hAnsi="Arial" w:cs="Arial"/>
          <w:b/>
          <w:sz w:val="20"/>
          <w:szCs w:val="20"/>
        </w:rPr>
        <w:t>:</w:t>
      </w:r>
      <w:r>
        <w:rPr>
          <w:rFonts w:ascii="Arial" w:hAnsi="Arial" w:cs="Arial"/>
          <w:sz w:val="20"/>
          <w:szCs w:val="20"/>
        </w:rPr>
        <w:t xml:space="preserve">  </w:t>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p>
    <w:p w:rsidR="00DC5898" w:rsidRDefault="00DC5898" w:rsidP="00DC5898">
      <w:pPr>
        <w:pStyle w:val="BodyText"/>
        <w:ind w:left="-360" w:hanging="15"/>
        <w:jc w:val="left"/>
        <w:rPr>
          <w:rFonts w:ascii="Arial" w:hAnsi="Arial" w:cs="Arial"/>
          <w:b/>
          <w:sz w:val="20"/>
          <w:szCs w:val="20"/>
        </w:rPr>
      </w:pPr>
    </w:p>
    <w:p w:rsidR="002E0D95" w:rsidRPr="003A793B" w:rsidRDefault="002E0D95" w:rsidP="00DC5898">
      <w:pPr>
        <w:pStyle w:val="BodyText"/>
        <w:ind w:left="-360" w:hanging="15"/>
        <w:jc w:val="left"/>
        <w:rPr>
          <w:rFonts w:ascii="Arial" w:hAnsi="Arial" w:cs="Arial"/>
          <w:sz w:val="20"/>
          <w:szCs w:val="20"/>
          <w:u w:val="single"/>
        </w:rPr>
      </w:pPr>
      <w:r w:rsidRPr="003A793B">
        <w:rPr>
          <w:rFonts w:ascii="Arial" w:hAnsi="Arial" w:cs="Arial"/>
          <w:b/>
          <w:sz w:val="20"/>
          <w:szCs w:val="20"/>
        </w:rPr>
        <w:t>Department:</w:t>
      </w:r>
      <w:r>
        <w:rPr>
          <w:rFonts w:ascii="Arial" w:hAnsi="Arial" w:cs="Arial"/>
          <w:sz w:val="20"/>
          <w:szCs w:val="20"/>
        </w:rPr>
        <w:t xml:space="preserve">  </w:t>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p>
    <w:p w:rsidR="00DC5898" w:rsidRDefault="00DC5898" w:rsidP="00DC5898">
      <w:pPr>
        <w:pStyle w:val="BodyText"/>
        <w:ind w:left="-360"/>
        <w:jc w:val="left"/>
        <w:rPr>
          <w:rFonts w:ascii="Arial" w:hAnsi="Arial" w:cs="Arial"/>
          <w:b/>
          <w:sz w:val="20"/>
          <w:szCs w:val="20"/>
        </w:rPr>
      </w:pPr>
    </w:p>
    <w:p w:rsidR="002E0D95" w:rsidRDefault="002E0D95" w:rsidP="00DC5898">
      <w:pPr>
        <w:pStyle w:val="BodyText"/>
        <w:ind w:left="-360"/>
        <w:jc w:val="left"/>
        <w:rPr>
          <w:rFonts w:ascii="Arial" w:hAnsi="Arial" w:cs="Arial"/>
          <w:b/>
          <w:sz w:val="20"/>
          <w:szCs w:val="20"/>
          <w:u w:val="single"/>
        </w:rPr>
      </w:pPr>
      <w:r w:rsidRPr="002E0D95">
        <w:rPr>
          <w:rFonts w:ascii="Arial" w:hAnsi="Arial" w:cs="Arial"/>
          <w:b/>
          <w:sz w:val="20"/>
          <w:szCs w:val="20"/>
        </w:rPr>
        <w:t xml:space="preserve">School:  </w:t>
      </w:r>
      <w:r w:rsidRPr="002E0D95">
        <w:rPr>
          <w:rFonts w:ascii="Arial" w:hAnsi="Arial" w:cs="Arial"/>
          <w:b/>
          <w:sz w:val="20"/>
          <w:szCs w:val="20"/>
          <w:u w:val="single"/>
        </w:rPr>
        <w:tab/>
      </w:r>
      <w:r w:rsidRPr="002E0D95">
        <w:rPr>
          <w:rFonts w:ascii="Arial" w:hAnsi="Arial" w:cs="Arial"/>
          <w:b/>
          <w:sz w:val="20"/>
          <w:szCs w:val="20"/>
          <w:u w:val="single"/>
        </w:rPr>
        <w:tab/>
      </w:r>
      <w:r w:rsidRPr="002E0D95">
        <w:rPr>
          <w:rFonts w:ascii="Arial" w:hAnsi="Arial" w:cs="Arial"/>
          <w:b/>
          <w:sz w:val="20"/>
          <w:szCs w:val="20"/>
          <w:u w:val="single"/>
        </w:rPr>
        <w:tab/>
      </w:r>
      <w:r w:rsidRPr="002E0D95">
        <w:rPr>
          <w:rFonts w:ascii="Arial" w:hAnsi="Arial" w:cs="Arial"/>
          <w:b/>
          <w:sz w:val="20"/>
          <w:szCs w:val="20"/>
          <w:u w:val="single"/>
        </w:rPr>
        <w:tab/>
      </w:r>
      <w:r w:rsidRPr="002E0D95">
        <w:rPr>
          <w:rFonts w:ascii="Arial" w:hAnsi="Arial" w:cs="Arial"/>
          <w:b/>
          <w:sz w:val="20"/>
          <w:szCs w:val="20"/>
          <w:u w:val="single"/>
        </w:rPr>
        <w:tab/>
      </w:r>
      <w:r w:rsidRPr="002E0D95">
        <w:rPr>
          <w:rFonts w:ascii="Arial" w:hAnsi="Arial" w:cs="Arial"/>
          <w:b/>
          <w:sz w:val="20"/>
          <w:szCs w:val="20"/>
          <w:u w:val="single"/>
        </w:rPr>
        <w:tab/>
      </w:r>
      <w:r w:rsidRPr="002E0D95">
        <w:rPr>
          <w:rFonts w:ascii="Arial" w:hAnsi="Arial" w:cs="Arial"/>
          <w:b/>
          <w:sz w:val="20"/>
          <w:szCs w:val="20"/>
          <w:u w:val="single"/>
        </w:rPr>
        <w:tab/>
      </w:r>
      <w:r w:rsidRPr="002E0D95">
        <w:rPr>
          <w:rFonts w:ascii="Arial" w:hAnsi="Arial" w:cs="Arial"/>
          <w:b/>
          <w:sz w:val="20"/>
          <w:szCs w:val="20"/>
          <w:u w:val="single"/>
        </w:rPr>
        <w:tab/>
      </w:r>
    </w:p>
    <w:p w:rsidR="00DC5898" w:rsidRDefault="00DC5898" w:rsidP="00DC5898">
      <w:pPr>
        <w:pStyle w:val="BodyText"/>
        <w:ind w:left="-360"/>
        <w:jc w:val="left"/>
        <w:rPr>
          <w:rFonts w:ascii="Arial" w:hAnsi="Arial" w:cs="Arial"/>
          <w:b/>
          <w:sz w:val="20"/>
          <w:szCs w:val="20"/>
        </w:rPr>
      </w:pPr>
    </w:p>
    <w:p w:rsidR="002E0D95" w:rsidRPr="002E0D95" w:rsidRDefault="002E0D95" w:rsidP="00DC5898">
      <w:pPr>
        <w:pStyle w:val="BodyText"/>
        <w:ind w:left="-360"/>
        <w:jc w:val="left"/>
        <w:rPr>
          <w:rFonts w:ascii="Arial" w:hAnsi="Arial" w:cs="Arial"/>
          <w:b/>
          <w:sz w:val="20"/>
          <w:szCs w:val="20"/>
          <w:u w:val="single"/>
        </w:rPr>
      </w:pPr>
      <w:r>
        <w:rPr>
          <w:rFonts w:ascii="Arial" w:hAnsi="Arial" w:cs="Arial"/>
          <w:b/>
          <w:sz w:val="20"/>
          <w:szCs w:val="20"/>
        </w:rPr>
        <w:t>Joint appointment department/school</w:t>
      </w:r>
      <w:r w:rsidRPr="002E0D95">
        <w:rPr>
          <w:rFonts w:ascii="Arial" w:hAnsi="Arial" w:cs="Arial"/>
          <w:b/>
          <w:sz w:val="20"/>
          <w:szCs w:val="20"/>
        </w:rPr>
        <w:t xml:space="preserv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2E0D95" w:rsidRPr="003A793B" w:rsidRDefault="002E0D95" w:rsidP="00DC5898">
      <w:pPr>
        <w:pStyle w:val="BodyText"/>
        <w:ind w:left="2223" w:hanging="2583"/>
        <w:jc w:val="left"/>
        <w:rPr>
          <w:rFonts w:ascii="Arial" w:hAnsi="Arial" w:cs="Arial"/>
          <w:b/>
          <w:sz w:val="20"/>
          <w:szCs w:val="20"/>
        </w:rPr>
        <w:sectPr w:rsidR="002E0D95" w:rsidRPr="003A793B" w:rsidSect="0079425A">
          <w:headerReference w:type="first" r:id="rId6"/>
          <w:footerReference w:type="first" r:id="rId7"/>
          <w:pgSz w:w="12240" w:h="15840" w:code="1"/>
          <w:pgMar w:top="1440" w:right="1800" w:bottom="1440" w:left="1800" w:header="720" w:footer="720" w:gutter="0"/>
          <w:paperSrc w:first="258" w:other="258"/>
          <w:pgBorders w:offsetFrom="page">
            <w:top w:val="single" w:sz="48" w:space="24" w:color="auto"/>
            <w:left w:val="single" w:sz="48" w:space="24" w:color="auto"/>
            <w:bottom w:val="single" w:sz="48" w:space="24" w:color="auto"/>
            <w:right w:val="single" w:sz="48" w:space="24" w:color="auto"/>
          </w:pgBorders>
          <w:cols w:space="720"/>
          <w:titlePg/>
          <w:docGrid w:linePitch="360"/>
        </w:sectPr>
      </w:pPr>
    </w:p>
    <w:p w:rsidR="002E0D95" w:rsidRDefault="002E0D95" w:rsidP="00DC5898">
      <w:pPr>
        <w:pStyle w:val="BodyText"/>
        <w:jc w:val="left"/>
        <w:rPr>
          <w:rFonts w:ascii="Arial" w:hAnsi="Arial" w:cs="Arial"/>
          <w:sz w:val="20"/>
          <w:szCs w:val="20"/>
        </w:rPr>
      </w:pPr>
    </w:p>
    <w:p w:rsidR="00DC5898" w:rsidRPr="003A793B" w:rsidRDefault="00DC5898" w:rsidP="00DC5898">
      <w:pPr>
        <w:pStyle w:val="BodyText"/>
        <w:jc w:val="left"/>
        <w:rPr>
          <w:rFonts w:ascii="Arial" w:hAnsi="Arial" w:cs="Arial"/>
          <w:sz w:val="20"/>
          <w:szCs w:val="20"/>
        </w:rPr>
      </w:pPr>
    </w:p>
    <w:p w:rsidR="002E0D95" w:rsidRPr="003A793B" w:rsidRDefault="002E0D95" w:rsidP="00DC5898">
      <w:pPr>
        <w:pStyle w:val="BodyText"/>
        <w:ind w:hanging="15"/>
        <w:jc w:val="left"/>
        <w:rPr>
          <w:rFonts w:ascii="Arial" w:hAnsi="Arial" w:cs="Arial"/>
          <w:sz w:val="20"/>
          <w:szCs w:val="20"/>
          <w:u w:val="single"/>
        </w:rPr>
      </w:pPr>
      <w:r>
        <w:rPr>
          <w:rFonts w:ascii="Arial" w:hAnsi="Arial" w:cs="Arial"/>
          <w:sz w:val="20"/>
          <w:szCs w:val="20"/>
          <w:u w:val="single"/>
        </w:rPr>
        <w:t>Documentation for joint appointment in two departments within a college or school:</w:t>
      </w:r>
    </w:p>
    <w:p w:rsidR="002E0D95" w:rsidRPr="003A793B" w:rsidRDefault="002E0D95" w:rsidP="00DC5898">
      <w:pPr>
        <w:pStyle w:val="BodyText"/>
        <w:ind w:hanging="15"/>
        <w:jc w:val="left"/>
        <w:rPr>
          <w:rFonts w:ascii="Arial" w:hAnsi="Arial" w:cs="Arial"/>
          <w:sz w:val="18"/>
          <w:szCs w:val="20"/>
        </w:rPr>
      </w:pPr>
    </w:p>
    <w:p w:rsidR="002E0D95" w:rsidRDefault="002E0D95" w:rsidP="00DC5898">
      <w:pPr>
        <w:pStyle w:val="BodyText"/>
        <w:ind w:hanging="14"/>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sidR="00DC5898">
        <w:rPr>
          <w:rFonts w:ascii="Arial" w:hAnsi="Arial" w:cs="Arial"/>
          <w:sz w:val="20"/>
          <w:szCs w:val="20"/>
        </w:rPr>
        <w:t>Recommendation from the dean of the current primary appointment</w:t>
      </w:r>
    </w:p>
    <w:p w:rsidR="002E0D95" w:rsidRPr="003A793B" w:rsidRDefault="002E0D95" w:rsidP="00DC5898">
      <w:pPr>
        <w:pStyle w:val="BodyText"/>
        <w:ind w:hanging="14"/>
        <w:jc w:val="left"/>
        <w:rPr>
          <w:rFonts w:ascii="Arial" w:hAnsi="Arial" w:cs="Arial"/>
          <w:sz w:val="18"/>
          <w:szCs w:val="20"/>
        </w:rPr>
      </w:pPr>
    </w:p>
    <w:p w:rsidR="002E0D95" w:rsidRDefault="002E0D95" w:rsidP="00DC5898">
      <w:pPr>
        <w:pStyle w:val="BodyText"/>
        <w:ind w:left="720" w:hanging="734"/>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Joint memo from chairs of current primary appointment and proposed joint department that states the commitment of salary and related support of the respective units</w:t>
      </w:r>
    </w:p>
    <w:p w:rsidR="002E0D95" w:rsidRPr="003A793B" w:rsidRDefault="002E0D95" w:rsidP="00DC5898">
      <w:pPr>
        <w:pStyle w:val="BodyText"/>
        <w:ind w:hanging="14"/>
        <w:jc w:val="left"/>
        <w:rPr>
          <w:rFonts w:ascii="Arial" w:hAnsi="Arial" w:cs="Arial"/>
          <w:sz w:val="18"/>
          <w:szCs w:val="20"/>
        </w:rPr>
      </w:pPr>
    </w:p>
    <w:p w:rsidR="002E0D95" w:rsidRDefault="002E0D95" w:rsidP="00DC5898">
      <w:pPr>
        <w:pStyle w:val="BodyText"/>
        <w:ind w:hanging="15"/>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Vote from the current primary department</w:t>
      </w:r>
      <w:r w:rsidRPr="003A793B">
        <w:rPr>
          <w:rFonts w:ascii="Arial" w:hAnsi="Arial" w:cs="Arial"/>
          <w:sz w:val="20"/>
          <w:szCs w:val="20"/>
        </w:rPr>
        <w:t xml:space="preserve"> </w:t>
      </w:r>
    </w:p>
    <w:p w:rsidR="002E0D95" w:rsidRPr="003A793B" w:rsidRDefault="002E0D95" w:rsidP="00DC5898">
      <w:pPr>
        <w:pStyle w:val="BodyText"/>
        <w:ind w:hanging="15"/>
        <w:jc w:val="left"/>
        <w:rPr>
          <w:rFonts w:ascii="Arial" w:hAnsi="Arial" w:cs="Arial"/>
          <w:sz w:val="18"/>
          <w:szCs w:val="20"/>
        </w:rPr>
      </w:pPr>
    </w:p>
    <w:p w:rsidR="002E0D95" w:rsidRDefault="002E0D95" w:rsidP="00DC5898">
      <w:pPr>
        <w:pStyle w:val="BodyText"/>
        <w:ind w:hanging="15"/>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Vote from the proposed joint department</w:t>
      </w:r>
    </w:p>
    <w:p w:rsidR="002E0D95" w:rsidRPr="003A793B" w:rsidRDefault="002E0D95" w:rsidP="00DC5898">
      <w:pPr>
        <w:pStyle w:val="BodyText"/>
        <w:ind w:hanging="15"/>
        <w:jc w:val="left"/>
        <w:rPr>
          <w:rFonts w:ascii="Arial" w:hAnsi="Arial" w:cs="Arial"/>
          <w:sz w:val="18"/>
          <w:szCs w:val="20"/>
        </w:rPr>
      </w:pPr>
    </w:p>
    <w:p w:rsidR="002E0D95" w:rsidRDefault="002E0D95" w:rsidP="00DC5898">
      <w:pPr>
        <w:pStyle w:val="BodyText"/>
        <w:ind w:left="720" w:hanging="734"/>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Candidate’s curriculum vitae</w:t>
      </w:r>
      <w:r w:rsidRPr="003A793B">
        <w:rPr>
          <w:rFonts w:ascii="Arial" w:hAnsi="Arial" w:cs="Arial"/>
          <w:sz w:val="20"/>
          <w:szCs w:val="20"/>
        </w:rPr>
        <w:t xml:space="preserve">  </w:t>
      </w:r>
    </w:p>
    <w:p w:rsidR="002E0D95" w:rsidRPr="003A793B" w:rsidRDefault="002E0D95" w:rsidP="00DC5898">
      <w:pPr>
        <w:pStyle w:val="BodyText"/>
        <w:ind w:left="720" w:hanging="734"/>
        <w:jc w:val="left"/>
        <w:rPr>
          <w:rFonts w:ascii="Arial" w:hAnsi="Arial" w:cs="Arial"/>
          <w:sz w:val="18"/>
          <w:szCs w:val="20"/>
        </w:rPr>
      </w:pPr>
    </w:p>
    <w:p w:rsidR="002E0D95" w:rsidRDefault="002E0D95" w:rsidP="00DC5898">
      <w:pPr>
        <w:pStyle w:val="BodyText"/>
        <w:ind w:left="720" w:hanging="734"/>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Appointee’s letter of request. The letter must designate which department will have responsibility for preparing the documentation for reappointment, promotions, or tenure if the appointee has completed three years or more of the pre-tenure period.</w:t>
      </w:r>
    </w:p>
    <w:p w:rsidR="002E0D95" w:rsidRDefault="002E0D95" w:rsidP="00DC5898">
      <w:pPr>
        <w:pStyle w:val="BodyText"/>
        <w:ind w:left="720" w:hanging="734"/>
        <w:jc w:val="left"/>
        <w:rPr>
          <w:rFonts w:ascii="Arial" w:hAnsi="Arial" w:cs="Arial"/>
          <w:sz w:val="20"/>
          <w:szCs w:val="20"/>
          <w:u w:val="single"/>
        </w:rPr>
      </w:pPr>
    </w:p>
    <w:p w:rsidR="002E0D95" w:rsidRDefault="002E0D95" w:rsidP="00DC5898">
      <w:pPr>
        <w:pStyle w:val="BodyText"/>
        <w:ind w:left="720" w:hanging="734"/>
        <w:jc w:val="left"/>
        <w:rPr>
          <w:rFonts w:ascii="Arial" w:hAnsi="Arial" w:cs="Arial"/>
          <w:sz w:val="20"/>
          <w:szCs w:val="20"/>
        </w:rPr>
      </w:pPr>
      <w:r>
        <w:rPr>
          <w:rFonts w:ascii="Arial" w:hAnsi="Arial" w:cs="Arial"/>
          <w:sz w:val="20"/>
          <w:szCs w:val="20"/>
          <w:u w:val="single"/>
        </w:rPr>
        <w:t>Additional documentation for joint appointments in two constituent faculties:</w:t>
      </w:r>
    </w:p>
    <w:p w:rsidR="002E0D95" w:rsidRPr="003A793B" w:rsidRDefault="002E0D95" w:rsidP="00DC5898">
      <w:pPr>
        <w:pStyle w:val="BodyText"/>
        <w:ind w:left="720" w:hanging="734"/>
        <w:jc w:val="left"/>
        <w:rPr>
          <w:rFonts w:ascii="Arial" w:hAnsi="Arial" w:cs="Arial"/>
          <w:sz w:val="18"/>
          <w:szCs w:val="20"/>
        </w:rPr>
      </w:pPr>
    </w:p>
    <w:p w:rsidR="002E0D95" w:rsidRDefault="002E0D95" w:rsidP="00DC5898">
      <w:pPr>
        <w:pStyle w:val="BodyText"/>
        <w:ind w:left="720" w:hanging="734"/>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Recommendation from the dean of the college or school of the proposed joint appointment</w:t>
      </w:r>
    </w:p>
    <w:p w:rsidR="002E0D95" w:rsidRPr="003A793B" w:rsidRDefault="002E0D95" w:rsidP="00DC5898">
      <w:pPr>
        <w:pStyle w:val="BodyText"/>
        <w:ind w:left="720" w:hanging="734"/>
        <w:jc w:val="left"/>
        <w:rPr>
          <w:rFonts w:ascii="Arial" w:hAnsi="Arial" w:cs="Arial"/>
          <w:sz w:val="18"/>
          <w:szCs w:val="20"/>
        </w:rPr>
      </w:pPr>
    </w:p>
    <w:p w:rsidR="002E0D95" w:rsidRDefault="002E0D95" w:rsidP="00DC5898">
      <w:pPr>
        <w:pStyle w:val="BodyText"/>
        <w:ind w:left="720" w:hanging="735"/>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Vote from the faculty Committee on Appointments, Promotions, and Tenure (if required by the bylaws of the faculty of the joint appointment)</w:t>
      </w:r>
    </w:p>
    <w:p w:rsidR="002E0D95" w:rsidRPr="003A793B" w:rsidRDefault="002E0D95" w:rsidP="00DC5898">
      <w:pPr>
        <w:pStyle w:val="BodyText"/>
        <w:ind w:hanging="15"/>
        <w:jc w:val="left"/>
        <w:rPr>
          <w:rFonts w:ascii="Arial" w:hAnsi="Arial" w:cs="Arial"/>
          <w:sz w:val="18"/>
          <w:szCs w:val="20"/>
        </w:rPr>
      </w:pPr>
    </w:p>
    <w:p w:rsidR="002E0D95" w:rsidRDefault="002E0D95" w:rsidP="00DC5898">
      <w:pPr>
        <w:pStyle w:val="BodyText"/>
        <w:ind w:left="720" w:hanging="735"/>
        <w:jc w:val="left"/>
        <w:rPr>
          <w:rFonts w:ascii="Arial" w:hAnsi="Arial" w:cs="Arial"/>
          <w:sz w:val="20"/>
          <w:szCs w:val="20"/>
        </w:rPr>
      </w:pPr>
      <w:r w:rsidRPr="003A793B">
        <w:rPr>
          <w:rFonts w:ascii="Arial" w:hAnsi="Arial" w:cs="Arial"/>
          <w:sz w:val="20"/>
          <w:szCs w:val="20"/>
        </w:rPr>
        <w:t></w:t>
      </w:r>
      <w:r w:rsidRPr="003A793B">
        <w:rPr>
          <w:rFonts w:ascii="Arial" w:hAnsi="Arial" w:cs="Arial"/>
          <w:sz w:val="20"/>
          <w:szCs w:val="20"/>
        </w:rPr>
        <w:tab/>
      </w:r>
      <w:r>
        <w:rPr>
          <w:rFonts w:ascii="Arial" w:hAnsi="Arial" w:cs="Arial"/>
          <w:sz w:val="20"/>
          <w:szCs w:val="20"/>
        </w:rPr>
        <w:t>Agreement of the joint appointee and the appropriate dean as to the length of the pre-tenure period (applicable if the candidate is in the tenure track, not yet tenured, and if the appointing schools have pre-tenure periods of different lengths)</w:t>
      </w:r>
    </w:p>
    <w:p w:rsidR="002E0D95" w:rsidRDefault="002E0D95"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p>
    <w:p w:rsidR="0040258C" w:rsidRDefault="0040258C" w:rsidP="00DC5898">
      <w:pPr>
        <w:pStyle w:val="BodyText"/>
        <w:jc w:val="left"/>
        <w:rPr>
          <w:rFonts w:ascii="Arial" w:hAnsi="Arial" w:cs="Arial"/>
          <w:sz w:val="18"/>
          <w:szCs w:val="20"/>
        </w:rPr>
      </w:pPr>
      <w:bookmarkStart w:id="0" w:name="_GoBack"/>
      <w:bookmarkEnd w:id="0"/>
    </w:p>
    <w:p w:rsidR="002E0D95" w:rsidRPr="003A793B" w:rsidRDefault="002E0D95" w:rsidP="00DC5898">
      <w:pPr>
        <w:pStyle w:val="BodyText"/>
        <w:jc w:val="left"/>
        <w:rPr>
          <w:rFonts w:ascii="Arial" w:hAnsi="Arial" w:cs="Arial"/>
          <w:sz w:val="20"/>
          <w:szCs w:val="20"/>
        </w:rPr>
      </w:pPr>
    </w:p>
    <w:p w:rsidR="002E0D95" w:rsidRPr="003A793B"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b/>
          <w:bCs/>
          <w:sz w:val="20"/>
          <w:szCs w:val="20"/>
        </w:rPr>
      </w:pPr>
      <w:r w:rsidRPr="003A793B">
        <w:rPr>
          <w:rFonts w:ascii="Arial" w:hAnsi="Arial" w:cs="Arial"/>
          <w:b/>
          <w:bCs/>
          <w:sz w:val="20"/>
          <w:szCs w:val="20"/>
        </w:rPr>
        <w:t xml:space="preserve">For provost’s office use:  </w:t>
      </w:r>
    </w:p>
    <w:p w:rsidR="002E0D95"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b/>
          <w:bCs/>
          <w:sz w:val="20"/>
          <w:szCs w:val="20"/>
        </w:rPr>
      </w:pPr>
    </w:p>
    <w:p w:rsidR="002E0D95" w:rsidRPr="003A793B"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b/>
          <w:bCs/>
          <w:sz w:val="20"/>
          <w:szCs w:val="20"/>
        </w:rPr>
      </w:pPr>
    </w:p>
    <w:p w:rsidR="002E0D95" w:rsidRPr="003A793B"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sz w:val="20"/>
          <w:szCs w:val="20"/>
        </w:rPr>
      </w:pPr>
      <w:r>
        <w:rPr>
          <w:rFonts w:ascii="Arial" w:hAnsi="Arial" w:cs="Arial"/>
          <w:sz w:val="20"/>
          <w:szCs w:val="20"/>
        </w:rPr>
        <w:t xml:space="preserve">Vice Provost </w:t>
      </w:r>
      <w:r w:rsidRPr="003A793B">
        <w:rPr>
          <w:rFonts w:ascii="Arial" w:hAnsi="Arial" w:cs="Arial"/>
          <w:sz w:val="20"/>
          <w:szCs w:val="20"/>
        </w:rPr>
        <w:t>Approval:</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r w:rsidRPr="005962EB">
        <w:rPr>
          <w:rFonts w:ascii="Arial" w:hAnsi="Arial" w:cs="Arial"/>
          <w:sz w:val="20"/>
          <w:szCs w:val="20"/>
        </w:rPr>
        <w:t xml:space="preserve">  </w:t>
      </w:r>
      <w:r>
        <w:rPr>
          <w:rFonts w:ascii="Arial" w:hAnsi="Arial" w:cs="Arial"/>
          <w:sz w:val="20"/>
          <w:szCs w:val="20"/>
        </w:rPr>
        <w:t xml:space="preserve">      </w:t>
      </w:r>
      <w:r w:rsidRPr="003A793B">
        <w:rPr>
          <w:rFonts w:ascii="Arial" w:hAnsi="Arial" w:cs="Arial"/>
          <w:sz w:val="20"/>
          <w:szCs w:val="20"/>
        </w:rPr>
        <w:t>Date:</w:t>
      </w:r>
      <w:r>
        <w:rPr>
          <w:rFonts w:ascii="Arial" w:hAnsi="Arial" w:cs="Arial"/>
          <w:sz w:val="20"/>
          <w:szCs w:val="20"/>
        </w:rPr>
        <w:t xml:space="preserve">  </w:t>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p>
    <w:p w:rsidR="002E0D95" w:rsidRPr="003A793B"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sz w:val="20"/>
          <w:szCs w:val="20"/>
        </w:rPr>
      </w:pPr>
    </w:p>
    <w:p w:rsidR="00B86534"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sz w:val="20"/>
          <w:szCs w:val="20"/>
          <w:u w:val="single"/>
        </w:rPr>
      </w:pPr>
      <w:r w:rsidRPr="00FD2C1B">
        <w:rPr>
          <w:rFonts w:ascii="Arial" w:hAnsi="Arial" w:cs="Arial"/>
          <w:sz w:val="20"/>
          <w:szCs w:val="20"/>
        </w:rPr>
        <w:t xml:space="preserve">Date of trustee meeting:  </w:t>
      </w:r>
      <w:r w:rsidRPr="003A793B">
        <w:rPr>
          <w:rFonts w:ascii="Arial" w:hAnsi="Arial" w:cs="Arial"/>
          <w:sz w:val="20"/>
          <w:szCs w:val="20"/>
          <w:u w:val="single"/>
        </w:rPr>
        <w:tab/>
      </w:r>
      <w:r w:rsidRPr="003A793B">
        <w:rPr>
          <w:rFonts w:ascii="Arial" w:hAnsi="Arial" w:cs="Arial"/>
          <w:sz w:val="20"/>
          <w:szCs w:val="20"/>
          <w:u w:val="single"/>
        </w:rPr>
        <w:tab/>
      </w:r>
      <w:r w:rsidRPr="003A793B">
        <w:rPr>
          <w:rFonts w:ascii="Arial" w:hAnsi="Arial" w:cs="Arial"/>
          <w:sz w:val="20"/>
          <w:szCs w:val="20"/>
          <w:u w:val="single"/>
        </w:rPr>
        <w:tab/>
      </w:r>
    </w:p>
    <w:p w:rsidR="002E0D95" w:rsidRPr="002E0D95" w:rsidRDefault="002E0D95" w:rsidP="00DC5898">
      <w:pPr>
        <w:pStyle w:val="BodyText"/>
        <w:pBdr>
          <w:top w:val="single" w:sz="4" w:space="1" w:color="auto"/>
          <w:left w:val="single" w:sz="4" w:space="4" w:color="auto"/>
          <w:bottom w:val="single" w:sz="4" w:space="1" w:color="auto"/>
          <w:right w:val="single" w:sz="4" w:space="4" w:color="auto"/>
        </w:pBdr>
        <w:ind w:left="691" w:hanging="691"/>
        <w:jc w:val="left"/>
        <w:rPr>
          <w:rFonts w:ascii="Arial" w:hAnsi="Arial" w:cs="Arial"/>
          <w:sz w:val="20"/>
          <w:szCs w:val="20"/>
          <w:u w:val="single"/>
        </w:rPr>
      </w:pPr>
    </w:p>
    <w:sectPr w:rsidR="002E0D95" w:rsidRPr="002E0D95" w:rsidSect="003A793B">
      <w:type w:val="continuous"/>
      <w:pgSz w:w="12240" w:h="15840" w:code="1"/>
      <w:pgMar w:top="1152" w:right="1440" w:bottom="1152" w:left="1440" w:header="720" w:footer="720" w:gutter="0"/>
      <w:paperSrc w:first="7" w:other="7"/>
      <w:pgBorders w:offsetFrom="page">
        <w:top w:val="single" w:sz="48" w:space="24" w:color="auto"/>
        <w:left w:val="single" w:sz="48" w:space="24" w:color="auto"/>
        <w:bottom w:val="single" w:sz="48" w:space="24" w:color="auto"/>
        <w:right w:val="single" w:sz="4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95" w:rsidRDefault="002E0D95" w:rsidP="002E0D95">
      <w:r>
        <w:separator/>
      </w:r>
    </w:p>
  </w:endnote>
  <w:endnote w:type="continuationSeparator" w:id="0">
    <w:p w:rsidR="002E0D95" w:rsidRDefault="002E0D95" w:rsidP="002E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1F" w:rsidRPr="003A793B" w:rsidRDefault="00DC5898" w:rsidP="00DC5898">
    <w:pPr>
      <w:jc w:val="right"/>
      <w:rPr>
        <w:rFonts w:ascii="Arial" w:hAnsi="Arial" w:cs="Arial"/>
        <w:sz w:val="20"/>
        <w:szCs w:val="20"/>
      </w:rPr>
    </w:pPr>
    <w:r>
      <w:rPr>
        <w:rFonts w:ascii="Arial" w:hAnsi="Arial" w:cs="Arial"/>
        <w:sz w:val="20"/>
        <w:szCs w:val="20"/>
      </w:rPr>
      <w:t>Revised July 2020</w:t>
    </w:r>
  </w:p>
  <w:p w:rsidR="00DE652C" w:rsidRDefault="0040258C">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95" w:rsidRDefault="002E0D95" w:rsidP="002E0D95">
      <w:r>
        <w:separator/>
      </w:r>
    </w:p>
  </w:footnote>
  <w:footnote w:type="continuationSeparator" w:id="0">
    <w:p w:rsidR="002E0D95" w:rsidRDefault="002E0D95" w:rsidP="002E0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2C" w:rsidRPr="0079425A" w:rsidRDefault="00DC5898">
    <w:pPr>
      <w:pStyle w:val="Header"/>
      <w:jc w:val="center"/>
      <w:rPr>
        <w:rFonts w:ascii="Arial" w:hAnsi="Arial" w:cs="Arial"/>
        <w:b/>
        <w:bCs/>
      </w:rPr>
    </w:pPr>
    <w:r>
      <w:rPr>
        <w:rFonts w:ascii="Arial" w:hAnsi="Arial" w:cs="Arial"/>
        <w:b/>
        <w:bCs/>
      </w:rPr>
      <w:t>RECOMMENDATION FOR JOINT</w:t>
    </w:r>
    <w:r w:rsidRPr="0079425A">
      <w:rPr>
        <w:rFonts w:ascii="Arial" w:hAnsi="Arial" w:cs="Arial"/>
        <w:b/>
        <w:bCs/>
      </w:rPr>
      <w:t xml:space="preserve"> FACULTY APPOINTMENT</w:t>
    </w:r>
  </w:p>
  <w:p w:rsidR="0079425A" w:rsidRPr="0079425A" w:rsidRDefault="00DC5898">
    <w:pPr>
      <w:pStyle w:val="Header"/>
      <w:jc w:val="center"/>
      <w:rPr>
        <w:rFonts w:ascii="Arial" w:hAnsi="Arial" w:cs="Arial"/>
        <w:sz w:val="22"/>
      </w:rPr>
    </w:pPr>
    <w:r w:rsidRPr="0079425A">
      <w:rPr>
        <w:rFonts w:ascii="Arial" w:hAnsi="Arial" w:cs="Arial"/>
        <w:b/>
        <w:bCs/>
        <w:sz w:val="22"/>
      </w:rPr>
      <w:t>(</w:t>
    </w:r>
    <w:r w:rsidR="002E0D95">
      <w:rPr>
        <w:rFonts w:ascii="Arial" w:hAnsi="Arial" w:cs="Arial"/>
        <w:b/>
        <w:bCs/>
        <w:sz w:val="22"/>
      </w:rPr>
      <w:t>Previously Appointed Faculty</w:t>
    </w:r>
    <w:r w:rsidRPr="0079425A">
      <w:rPr>
        <w:rFonts w:ascii="Arial" w:hAnsi="Arial" w:cs="Arial"/>
        <w:b/>
        <w:bCs/>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95"/>
    <w:rsid w:val="002E0D95"/>
    <w:rsid w:val="0040258C"/>
    <w:rsid w:val="00800B0A"/>
    <w:rsid w:val="00CD6C55"/>
    <w:rsid w:val="00DC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DBF8"/>
  <w15:chartTrackingRefBased/>
  <w15:docId w15:val="{9D148598-8855-4E86-9E02-B662A4B7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D95"/>
    <w:pPr>
      <w:jc w:val="center"/>
    </w:pPr>
  </w:style>
  <w:style w:type="character" w:customStyle="1" w:styleId="BodyTextChar">
    <w:name w:val="Body Text Char"/>
    <w:basedOn w:val="DefaultParagraphFont"/>
    <w:link w:val="BodyText"/>
    <w:rsid w:val="002E0D95"/>
    <w:rPr>
      <w:rFonts w:ascii="Times New Roman" w:eastAsia="Times New Roman" w:hAnsi="Times New Roman" w:cs="Times New Roman"/>
      <w:sz w:val="24"/>
      <w:szCs w:val="24"/>
    </w:rPr>
  </w:style>
  <w:style w:type="paragraph" w:styleId="Header">
    <w:name w:val="header"/>
    <w:basedOn w:val="Normal"/>
    <w:link w:val="HeaderChar"/>
    <w:rsid w:val="002E0D95"/>
    <w:pPr>
      <w:tabs>
        <w:tab w:val="center" w:pos="4320"/>
        <w:tab w:val="right" w:pos="8640"/>
      </w:tabs>
    </w:pPr>
  </w:style>
  <w:style w:type="character" w:customStyle="1" w:styleId="HeaderChar">
    <w:name w:val="Header Char"/>
    <w:basedOn w:val="DefaultParagraphFont"/>
    <w:link w:val="Header"/>
    <w:rsid w:val="002E0D95"/>
    <w:rPr>
      <w:rFonts w:ascii="Times New Roman" w:eastAsia="Times New Roman" w:hAnsi="Times New Roman" w:cs="Times New Roman"/>
      <w:sz w:val="24"/>
      <w:szCs w:val="24"/>
    </w:rPr>
  </w:style>
  <w:style w:type="paragraph" w:styleId="Footer">
    <w:name w:val="footer"/>
    <w:basedOn w:val="Normal"/>
    <w:link w:val="FooterChar"/>
    <w:rsid w:val="002E0D95"/>
    <w:pPr>
      <w:tabs>
        <w:tab w:val="center" w:pos="4320"/>
        <w:tab w:val="right" w:pos="8640"/>
      </w:tabs>
    </w:pPr>
  </w:style>
  <w:style w:type="character" w:customStyle="1" w:styleId="FooterChar">
    <w:name w:val="Footer Char"/>
    <w:basedOn w:val="DefaultParagraphFont"/>
    <w:link w:val="Footer"/>
    <w:rsid w:val="002E0D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Jacobs</dc:creator>
  <cp:keywords/>
  <dc:description/>
  <cp:lastModifiedBy>Lindsay Jacobs</cp:lastModifiedBy>
  <cp:revision>2</cp:revision>
  <dcterms:created xsi:type="dcterms:W3CDTF">2020-07-24T17:46:00Z</dcterms:created>
  <dcterms:modified xsi:type="dcterms:W3CDTF">2020-07-24T18:00:00Z</dcterms:modified>
</cp:coreProperties>
</file>