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2CAA6" w14:textId="77777777" w:rsidR="0024279C" w:rsidRPr="00CC610C" w:rsidRDefault="0032641E" w:rsidP="0032641E">
      <w:pPr>
        <w:spacing w:line="240" w:lineRule="auto"/>
        <w:rPr>
          <w:rFonts w:ascii="Times New Roman" w:hAnsi="Times New Roman" w:cs="Times New Roman"/>
          <w:b/>
          <w:sz w:val="24"/>
          <w:szCs w:val="24"/>
        </w:rPr>
      </w:pPr>
      <w:r w:rsidRPr="00CC610C">
        <w:rPr>
          <w:rFonts w:ascii="Times New Roman" w:hAnsi="Times New Roman" w:cs="Times New Roman"/>
          <w:b/>
          <w:sz w:val="24"/>
          <w:szCs w:val="24"/>
        </w:rPr>
        <w:t>PURPOSE</w:t>
      </w:r>
    </w:p>
    <w:p w14:paraId="77DD835B" w14:textId="77777777" w:rsidR="00B20902" w:rsidRPr="00CC610C" w:rsidRDefault="00B20902" w:rsidP="00B20902">
      <w:pPr>
        <w:rPr>
          <w:rFonts w:ascii="Times New Roman" w:hAnsi="Times New Roman" w:cs="Times New Roman"/>
          <w:color w:val="0A0A0A"/>
          <w:sz w:val="24"/>
          <w:szCs w:val="24"/>
          <w:shd w:val="clear" w:color="auto" w:fill="FFFFFF"/>
        </w:rPr>
      </w:pPr>
      <w:r w:rsidRPr="00CC610C">
        <w:rPr>
          <w:rFonts w:ascii="Times New Roman" w:hAnsi="Times New Roman" w:cs="Times New Roman"/>
          <w:sz w:val="24"/>
          <w:szCs w:val="24"/>
        </w:rPr>
        <w:t>Ergonomics is the scientific discipline of fitting workplace conditions, tools, and tasks to human capabilities and limitations to enhance performance and reduce injury</w:t>
      </w:r>
      <w:r w:rsidRPr="00CC610C">
        <w:rPr>
          <w:rFonts w:ascii="Times New Roman" w:hAnsi="Times New Roman" w:cs="Times New Roman"/>
          <w:color w:val="0A0A0A"/>
          <w:sz w:val="24"/>
          <w:szCs w:val="24"/>
          <w:shd w:val="clear" w:color="auto" w:fill="FFFFFF"/>
        </w:rPr>
        <w:t xml:space="preserve">. Key areas include physical, cognitive, and organizational factors, aiming to prevent musculoskeletal disorders (MSDs) and increase efficiency. Case Western Reserve University shall administer an effective ergonomic program for the staff.  </w:t>
      </w:r>
    </w:p>
    <w:p w14:paraId="146AEEDF" w14:textId="77777777" w:rsidR="00B20902" w:rsidRPr="00CC610C" w:rsidRDefault="00B20902" w:rsidP="00B20902">
      <w:pPr>
        <w:rPr>
          <w:rFonts w:ascii="Times New Roman" w:hAnsi="Times New Roman" w:cs="Times New Roman"/>
          <w:color w:val="0A0A0A"/>
          <w:sz w:val="24"/>
          <w:szCs w:val="24"/>
          <w:shd w:val="clear" w:color="auto" w:fill="FFFFFF"/>
        </w:rPr>
      </w:pPr>
      <w:r w:rsidRPr="00CC610C">
        <w:rPr>
          <w:rFonts w:ascii="Times New Roman" w:hAnsi="Times New Roman" w:cs="Times New Roman"/>
          <w:color w:val="0A0A0A"/>
          <w:sz w:val="24"/>
          <w:szCs w:val="24"/>
          <w:shd w:val="clear" w:color="auto" w:fill="FFFFFF"/>
        </w:rPr>
        <w:t>The primary purpose of Case Western University’s ergonomics program is to prevent work-related musculoskeletal disorders (WMSDs) by designing workplaces, tasks, and tools to fit the employee's capabilities. It aims to reduce physical strain, lessen muscle fatigue, and increase comfort, ultimately improving productivity and reducing worker compensation costs.</w:t>
      </w:r>
    </w:p>
    <w:p w14:paraId="03B540A3" w14:textId="1DB16DBA" w:rsidR="0032641E" w:rsidRPr="00CC610C" w:rsidRDefault="0032641E" w:rsidP="0032641E">
      <w:pPr>
        <w:spacing w:line="240" w:lineRule="auto"/>
        <w:rPr>
          <w:rFonts w:ascii="Times New Roman" w:hAnsi="Times New Roman" w:cs="Times New Roman"/>
          <w:sz w:val="24"/>
          <w:szCs w:val="24"/>
        </w:rPr>
      </w:pPr>
    </w:p>
    <w:p w14:paraId="3D891765" w14:textId="77777777" w:rsidR="0032641E" w:rsidRPr="00CC610C" w:rsidRDefault="0032641E" w:rsidP="0032641E">
      <w:pPr>
        <w:spacing w:line="240" w:lineRule="auto"/>
        <w:rPr>
          <w:rFonts w:ascii="Times New Roman" w:hAnsi="Times New Roman" w:cs="Times New Roman"/>
          <w:b/>
          <w:sz w:val="24"/>
          <w:szCs w:val="24"/>
        </w:rPr>
      </w:pPr>
      <w:r w:rsidRPr="00CC610C">
        <w:rPr>
          <w:rFonts w:ascii="Times New Roman" w:hAnsi="Times New Roman" w:cs="Times New Roman"/>
          <w:b/>
          <w:sz w:val="24"/>
          <w:szCs w:val="24"/>
        </w:rPr>
        <w:t>SCOPE</w:t>
      </w:r>
    </w:p>
    <w:p w14:paraId="4F5358BB" w14:textId="7D17794A" w:rsidR="0032641E" w:rsidRPr="00CC610C" w:rsidRDefault="00D7295F" w:rsidP="0032641E">
      <w:pPr>
        <w:spacing w:line="240" w:lineRule="auto"/>
        <w:rPr>
          <w:rFonts w:ascii="Times New Roman" w:hAnsi="Times New Roman" w:cs="Times New Roman"/>
          <w:sz w:val="24"/>
          <w:szCs w:val="24"/>
        </w:rPr>
      </w:pPr>
      <w:r w:rsidRPr="00CC610C">
        <w:rPr>
          <w:rFonts w:ascii="Times New Roman" w:hAnsi="Times New Roman" w:cs="Times New Roman"/>
          <w:sz w:val="24"/>
          <w:szCs w:val="24"/>
        </w:rPr>
        <w:t xml:space="preserve">This standard applies </w:t>
      </w:r>
      <w:r w:rsidR="00827D30" w:rsidRPr="00CC610C">
        <w:rPr>
          <w:rFonts w:ascii="Times New Roman" w:hAnsi="Times New Roman" w:cs="Times New Roman"/>
          <w:sz w:val="24"/>
          <w:szCs w:val="24"/>
        </w:rPr>
        <w:t xml:space="preserve">to all ergonomic </w:t>
      </w:r>
      <w:r w:rsidR="00B20902" w:rsidRPr="00CC610C">
        <w:rPr>
          <w:rFonts w:ascii="Times New Roman" w:hAnsi="Times New Roman" w:cs="Times New Roman"/>
          <w:sz w:val="24"/>
          <w:szCs w:val="24"/>
        </w:rPr>
        <w:t>inquiries</w:t>
      </w:r>
      <w:r w:rsidR="00827D30" w:rsidRPr="00CC610C">
        <w:rPr>
          <w:rFonts w:ascii="Times New Roman" w:hAnsi="Times New Roman" w:cs="Times New Roman"/>
          <w:sz w:val="24"/>
          <w:szCs w:val="24"/>
        </w:rPr>
        <w:t xml:space="preserve"> requested by Case Western Reserve University employees. </w:t>
      </w:r>
      <w:r w:rsidR="005345FE" w:rsidRPr="00CC610C">
        <w:rPr>
          <w:rFonts w:ascii="Times New Roman" w:hAnsi="Times New Roman" w:cs="Times New Roman"/>
          <w:sz w:val="24"/>
          <w:szCs w:val="24"/>
        </w:rPr>
        <w:t xml:space="preserve">Those individuals who </w:t>
      </w:r>
      <w:r w:rsidR="00B20902" w:rsidRPr="00CC610C">
        <w:rPr>
          <w:rFonts w:ascii="Times New Roman" w:hAnsi="Times New Roman" w:cs="Times New Roman"/>
          <w:sz w:val="24"/>
          <w:szCs w:val="24"/>
        </w:rPr>
        <w:t xml:space="preserve">request </w:t>
      </w:r>
      <w:r w:rsidR="005345FE" w:rsidRPr="00CC610C">
        <w:rPr>
          <w:rFonts w:ascii="Times New Roman" w:hAnsi="Times New Roman" w:cs="Times New Roman"/>
          <w:sz w:val="24"/>
          <w:szCs w:val="24"/>
        </w:rPr>
        <w:t xml:space="preserve">ergonomics assessments will be assessed under the following procedures. The office of Environmental Health and Safety does not endorse specific brand names when ergonomic recommendations are given. However, ergonomic safe equipment and office supplies will be recommended </w:t>
      </w:r>
      <w:r w:rsidR="00B20902" w:rsidRPr="00CC610C">
        <w:rPr>
          <w:rFonts w:ascii="Times New Roman" w:hAnsi="Times New Roman" w:cs="Times New Roman"/>
          <w:sz w:val="24"/>
          <w:szCs w:val="24"/>
        </w:rPr>
        <w:t>based on the assessment findings</w:t>
      </w:r>
      <w:r w:rsidR="005345FE" w:rsidRPr="00CC610C">
        <w:rPr>
          <w:rFonts w:ascii="Times New Roman" w:hAnsi="Times New Roman" w:cs="Times New Roman"/>
          <w:sz w:val="24"/>
          <w:szCs w:val="24"/>
        </w:rPr>
        <w:t>.</w:t>
      </w:r>
    </w:p>
    <w:p w14:paraId="592B77AB" w14:textId="77777777" w:rsidR="00B20902" w:rsidRPr="00CC610C" w:rsidRDefault="00B20902" w:rsidP="0032641E">
      <w:pPr>
        <w:spacing w:line="240" w:lineRule="auto"/>
        <w:rPr>
          <w:rFonts w:ascii="Times New Roman" w:hAnsi="Times New Roman" w:cs="Times New Roman"/>
          <w:b/>
          <w:sz w:val="24"/>
          <w:szCs w:val="24"/>
        </w:rPr>
      </w:pPr>
    </w:p>
    <w:p w14:paraId="4B7FCC02" w14:textId="08950D4A" w:rsidR="0032641E" w:rsidRPr="00CC610C" w:rsidRDefault="0032641E" w:rsidP="0032641E">
      <w:pPr>
        <w:spacing w:line="240" w:lineRule="auto"/>
        <w:rPr>
          <w:rFonts w:ascii="Times New Roman" w:hAnsi="Times New Roman" w:cs="Times New Roman"/>
          <w:b/>
          <w:sz w:val="24"/>
          <w:szCs w:val="24"/>
        </w:rPr>
      </w:pPr>
      <w:r w:rsidRPr="00CC610C">
        <w:rPr>
          <w:rFonts w:ascii="Times New Roman" w:hAnsi="Times New Roman" w:cs="Times New Roman"/>
          <w:b/>
          <w:sz w:val="24"/>
          <w:szCs w:val="24"/>
        </w:rPr>
        <w:t>DEFINITIONS</w:t>
      </w:r>
    </w:p>
    <w:p w14:paraId="00C24CE9" w14:textId="77777777" w:rsidR="00FF070B" w:rsidRPr="00CC610C" w:rsidRDefault="00FF070B" w:rsidP="00FF070B">
      <w:pPr>
        <w:rPr>
          <w:rFonts w:ascii="Times New Roman" w:hAnsi="Times New Roman" w:cs="Times New Roman"/>
          <w:sz w:val="24"/>
          <w:szCs w:val="24"/>
        </w:rPr>
      </w:pPr>
      <w:r w:rsidRPr="00CC610C">
        <w:rPr>
          <w:rFonts w:ascii="Times New Roman" w:hAnsi="Times New Roman" w:cs="Times New Roman"/>
          <w:b/>
          <w:sz w:val="24"/>
          <w:szCs w:val="24"/>
        </w:rPr>
        <w:t xml:space="preserve">Administrative controls </w:t>
      </w:r>
      <w:r w:rsidR="004B7EE9" w:rsidRPr="00CC610C">
        <w:rPr>
          <w:rFonts w:ascii="Times New Roman" w:hAnsi="Times New Roman" w:cs="Times New Roman"/>
          <w:sz w:val="24"/>
          <w:szCs w:val="24"/>
        </w:rPr>
        <w:t>– Implemented to m</w:t>
      </w:r>
      <w:r w:rsidRPr="00CC610C">
        <w:rPr>
          <w:rFonts w:ascii="Times New Roman" w:hAnsi="Times New Roman" w:cs="Times New Roman"/>
          <w:sz w:val="24"/>
          <w:szCs w:val="24"/>
        </w:rPr>
        <w:t>ake sure the engineering controls are effective in reducing risk</w:t>
      </w:r>
    </w:p>
    <w:p w14:paraId="390D3480" w14:textId="77777777" w:rsidR="004B7EE9" w:rsidRPr="00CC610C" w:rsidRDefault="004B7EE9" w:rsidP="004B7EE9">
      <w:pPr>
        <w:rPr>
          <w:rFonts w:ascii="Times New Roman" w:hAnsi="Times New Roman" w:cs="Times New Roman"/>
          <w:sz w:val="24"/>
          <w:szCs w:val="24"/>
        </w:rPr>
      </w:pPr>
      <w:r w:rsidRPr="00CC610C">
        <w:rPr>
          <w:rFonts w:ascii="Times New Roman" w:hAnsi="Times New Roman" w:cs="Times New Roman"/>
          <w:b/>
          <w:sz w:val="24"/>
          <w:szCs w:val="24"/>
        </w:rPr>
        <w:t>Engineering controls</w:t>
      </w:r>
      <w:r w:rsidRPr="00CC610C">
        <w:rPr>
          <w:rFonts w:ascii="Times New Roman" w:hAnsi="Times New Roman" w:cs="Times New Roman"/>
          <w:sz w:val="24"/>
          <w:szCs w:val="24"/>
        </w:rPr>
        <w:t xml:space="preserve"> – Permanent physical changes to work area and/or equipment that modify the way a job is preformed</w:t>
      </w:r>
    </w:p>
    <w:p w14:paraId="4AA3F2A2" w14:textId="77777777" w:rsidR="0032641E" w:rsidRPr="00CC610C" w:rsidRDefault="005345FE" w:rsidP="0032641E">
      <w:pPr>
        <w:spacing w:line="240" w:lineRule="auto"/>
        <w:rPr>
          <w:rFonts w:ascii="Times New Roman" w:hAnsi="Times New Roman" w:cs="Times New Roman"/>
          <w:sz w:val="24"/>
          <w:szCs w:val="24"/>
        </w:rPr>
      </w:pPr>
      <w:r w:rsidRPr="00CC610C">
        <w:rPr>
          <w:rFonts w:ascii="Times New Roman" w:hAnsi="Times New Roman" w:cs="Times New Roman"/>
          <w:b/>
          <w:sz w:val="24"/>
          <w:szCs w:val="24"/>
        </w:rPr>
        <w:t>Ergonomics</w:t>
      </w:r>
      <w:r w:rsidRPr="00CC610C">
        <w:rPr>
          <w:rFonts w:ascii="Times New Roman" w:hAnsi="Times New Roman" w:cs="Times New Roman"/>
          <w:sz w:val="24"/>
          <w:szCs w:val="24"/>
        </w:rPr>
        <w:t xml:space="preserve"> studies problems resulting from technological change</w:t>
      </w:r>
      <w:r w:rsidR="004B7EE9" w:rsidRPr="00CC610C">
        <w:rPr>
          <w:rFonts w:ascii="Times New Roman" w:hAnsi="Times New Roman" w:cs="Times New Roman"/>
          <w:sz w:val="24"/>
          <w:szCs w:val="24"/>
        </w:rPr>
        <w:t xml:space="preserve">s to tasks that cause </w:t>
      </w:r>
      <w:r w:rsidRPr="00CC610C">
        <w:rPr>
          <w:rFonts w:ascii="Times New Roman" w:hAnsi="Times New Roman" w:cs="Times New Roman"/>
          <w:sz w:val="24"/>
          <w:szCs w:val="24"/>
        </w:rPr>
        <w:t>hazards or strain</w:t>
      </w:r>
    </w:p>
    <w:p w14:paraId="0EA017E2" w14:textId="77777777" w:rsidR="005345FE" w:rsidRPr="00CC610C" w:rsidRDefault="005345FE" w:rsidP="005345FE">
      <w:pPr>
        <w:spacing w:line="240" w:lineRule="auto"/>
        <w:rPr>
          <w:rFonts w:ascii="Times New Roman" w:hAnsi="Times New Roman" w:cs="Times New Roman"/>
          <w:sz w:val="24"/>
          <w:szCs w:val="24"/>
        </w:rPr>
      </w:pPr>
      <w:r w:rsidRPr="00CC610C">
        <w:rPr>
          <w:rFonts w:ascii="Times New Roman" w:hAnsi="Times New Roman" w:cs="Times New Roman"/>
          <w:b/>
          <w:sz w:val="24"/>
          <w:szCs w:val="24"/>
        </w:rPr>
        <w:t>Musculoskeletal disorders (MSD)</w:t>
      </w:r>
      <w:r w:rsidR="004B7EE9" w:rsidRPr="00CC610C">
        <w:rPr>
          <w:rFonts w:ascii="Times New Roman" w:hAnsi="Times New Roman" w:cs="Times New Roman"/>
          <w:sz w:val="24"/>
          <w:szCs w:val="24"/>
        </w:rPr>
        <w:t xml:space="preserve"> – I</w:t>
      </w:r>
      <w:r w:rsidRPr="00CC610C">
        <w:rPr>
          <w:rFonts w:ascii="Times New Roman" w:hAnsi="Times New Roman" w:cs="Times New Roman"/>
          <w:sz w:val="24"/>
          <w:szCs w:val="24"/>
        </w:rPr>
        <w:t>njuries that affect the musculoskeletal system</w:t>
      </w:r>
    </w:p>
    <w:p w14:paraId="2EC0E336" w14:textId="4B1ECF51" w:rsidR="00FF070B" w:rsidRPr="00CC610C" w:rsidRDefault="00FF070B" w:rsidP="00FF070B">
      <w:pPr>
        <w:rPr>
          <w:rFonts w:ascii="Times New Roman" w:hAnsi="Times New Roman" w:cs="Times New Roman"/>
          <w:sz w:val="24"/>
          <w:szCs w:val="24"/>
        </w:rPr>
      </w:pPr>
      <w:r w:rsidRPr="00CC610C">
        <w:rPr>
          <w:rFonts w:ascii="Times New Roman" w:hAnsi="Times New Roman" w:cs="Times New Roman"/>
          <w:b/>
          <w:sz w:val="24"/>
          <w:szCs w:val="24"/>
        </w:rPr>
        <w:t>Risk factor</w:t>
      </w:r>
      <w:r w:rsidRPr="00CC610C">
        <w:rPr>
          <w:rFonts w:ascii="Times New Roman" w:hAnsi="Times New Roman" w:cs="Times New Roman"/>
          <w:sz w:val="24"/>
          <w:szCs w:val="24"/>
        </w:rPr>
        <w:t xml:space="preserve"> – </w:t>
      </w:r>
      <w:r w:rsidR="00B20902" w:rsidRPr="00CC610C">
        <w:rPr>
          <w:rFonts w:ascii="Times New Roman" w:hAnsi="Times New Roman" w:cs="Times New Roman"/>
          <w:color w:val="0A0A0A"/>
          <w:sz w:val="24"/>
          <w:szCs w:val="24"/>
          <w:shd w:val="clear" w:color="auto" w:fill="FFFFFF"/>
        </w:rPr>
        <w:t>Ergonomic risk factors are workplace conditions that pose a risk of musculoskeletal disorders (MSDs), primarily involving </w:t>
      </w:r>
      <w:r w:rsidR="00B20902" w:rsidRPr="00CC610C">
        <w:rPr>
          <w:rFonts w:ascii="Times New Roman" w:hAnsi="Times New Roman" w:cs="Times New Roman"/>
          <w:sz w:val="24"/>
          <w:szCs w:val="24"/>
        </w:rPr>
        <w:t xml:space="preserve">high repetition, excessive force, and </w:t>
      </w:r>
      <w:r w:rsidR="00B20902" w:rsidRPr="00CC610C">
        <w:rPr>
          <w:rFonts w:ascii="Times New Roman" w:hAnsi="Times New Roman" w:cs="Times New Roman"/>
          <w:sz w:val="24"/>
          <w:szCs w:val="24"/>
        </w:rPr>
        <w:lastRenderedPageBreak/>
        <w:t>awkward or static postures</w:t>
      </w:r>
      <w:r w:rsidR="00B20902" w:rsidRPr="00CC610C">
        <w:rPr>
          <w:rFonts w:ascii="Times New Roman" w:hAnsi="Times New Roman" w:cs="Times New Roman"/>
          <w:color w:val="0A0A0A"/>
          <w:sz w:val="24"/>
          <w:szCs w:val="24"/>
          <w:shd w:val="clear" w:color="auto" w:fill="FFFFFF"/>
        </w:rPr>
        <w:t>. Key risk factors include forceful gripping/lifting, repetitive motions, prolonged static positions, contact stress, vibration, and cold temperatures. These factors can cause fatigue and injury</w:t>
      </w:r>
    </w:p>
    <w:p w14:paraId="5A5CFEB7" w14:textId="77777777" w:rsidR="005345FE" w:rsidRPr="00CC610C" w:rsidRDefault="005345FE" w:rsidP="005345FE">
      <w:pPr>
        <w:spacing w:line="240" w:lineRule="auto"/>
        <w:rPr>
          <w:rFonts w:ascii="Times New Roman" w:hAnsi="Times New Roman" w:cs="Times New Roman"/>
          <w:sz w:val="24"/>
          <w:szCs w:val="24"/>
        </w:rPr>
      </w:pPr>
      <w:r w:rsidRPr="00CC610C">
        <w:rPr>
          <w:rFonts w:ascii="Times New Roman" w:hAnsi="Times New Roman" w:cs="Times New Roman"/>
          <w:b/>
          <w:sz w:val="24"/>
          <w:szCs w:val="24"/>
        </w:rPr>
        <w:t>Work related musculoskeletal disorder (WMSD)</w:t>
      </w:r>
      <w:r w:rsidRPr="00CC610C">
        <w:rPr>
          <w:rFonts w:ascii="Times New Roman" w:hAnsi="Times New Roman" w:cs="Times New Roman"/>
          <w:sz w:val="24"/>
          <w:szCs w:val="24"/>
        </w:rPr>
        <w:t xml:space="preserve"> – Injuries </w:t>
      </w:r>
      <w:r w:rsidR="00FF070B" w:rsidRPr="00CC610C">
        <w:rPr>
          <w:rFonts w:ascii="Times New Roman" w:hAnsi="Times New Roman" w:cs="Times New Roman"/>
          <w:sz w:val="24"/>
          <w:szCs w:val="24"/>
        </w:rPr>
        <w:t xml:space="preserve">that </w:t>
      </w:r>
      <w:r w:rsidRPr="00CC610C">
        <w:rPr>
          <w:rFonts w:ascii="Times New Roman" w:hAnsi="Times New Roman" w:cs="Times New Roman"/>
          <w:sz w:val="24"/>
          <w:szCs w:val="24"/>
        </w:rPr>
        <w:t>result from long-term wear and tear on the musculoskeletal system. These injuries usually affect the soft tissues of the body (i.e. muscles tendons, ligaments, nerves and blood vessels)</w:t>
      </w:r>
    </w:p>
    <w:p w14:paraId="594DBDED" w14:textId="77777777" w:rsidR="00B20902" w:rsidRPr="00CC610C" w:rsidRDefault="00B20902" w:rsidP="0032641E">
      <w:pPr>
        <w:spacing w:line="240" w:lineRule="auto"/>
        <w:rPr>
          <w:rFonts w:ascii="Times New Roman" w:hAnsi="Times New Roman" w:cs="Times New Roman"/>
          <w:b/>
          <w:sz w:val="24"/>
          <w:szCs w:val="24"/>
        </w:rPr>
      </w:pPr>
    </w:p>
    <w:p w14:paraId="50C33124" w14:textId="5C197FEE" w:rsidR="0032641E" w:rsidRPr="00CC610C" w:rsidRDefault="0032641E" w:rsidP="0032641E">
      <w:pPr>
        <w:spacing w:line="240" w:lineRule="auto"/>
        <w:rPr>
          <w:rFonts w:ascii="Times New Roman" w:hAnsi="Times New Roman" w:cs="Times New Roman"/>
          <w:b/>
          <w:sz w:val="24"/>
          <w:szCs w:val="24"/>
        </w:rPr>
      </w:pPr>
      <w:r w:rsidRPr="00CC610C">
        <w:rPr>
          <w:rFonts w:ascii="Times New Roman" w:hAnsi="Times New Roman" w:cs="Times New Roman"/>
          <w:b/>
          <w:sz w:val="24"/>
          <w:szCs w:val="24"/>
        </w:rPr>
        <w:t>PROCEDURE</w:t>
      </w:r>
    </w:p>
    <w:p w14:paraId="3A09E649" w14:textId="5623FAA1" w:rsidR="0029374F" w:rsidRPr="00CC610C" w:rsidRDefault="00FF070B" w:rsidP="0029374F">
      <w:pPr>
        <w:pStyle w:val="ListParagraph"/>
        <w:numPr>
          <w:ilvl w:val="0"/>
          <w:numId w:val="15"/>
        </w:numPr>
        <w:spacing w:line="360" w:lineRule="auto"/>
        <w:ind w:left="720"/>
        <w:rPr>
          <w:rFonts w:ascii="Times New Roman" w:hAnsi="Times New Roman" w:cs="Times New Roman"/>
          <w:b/>
          <w:sz w:val="24"/>
          <w:szCs w:val="24"/>
        </w:rPr>
      </w:pPr>
      <w:r w:rsidRPr="00CC610C">
        <w:rPr>
          <w:rFonts w:ascii="Times New Roman" w:hAnsi="Times New Roman" w:cs="Times New Roman"/>
          <w:b/>
          <w:sz w:val="24"/>
          <w:szCs w:val="24"/>
        </w:rPr>
        <w:t>Respons</w:t>
      </w:r>
      <w:r w:rsidR="0029374F" w:rsidRPr="00CC610C">
        <w:rPr>
          <w:rFonts w:ascii="Times New Roman" w:hAnsi="Times New Roman" w:cs="Times New Roman"/>
          <w:b/>
          <w:sz w:val="24"/>
          <w:szCs w:val="24"/>
        </w:rPr>
        <w:t>e</w:t>
      </w:r>
    </w:p>
    <w:p w14:paraId="578AA90A" w14:textId="407EB225" w:rsidR="0029374F" w:rsidRPr="00CC610C" w:rsidRDefault="0029374F" w:rsidP="0029374F">
      <w:pPr>
        <w:pStyle w:val="ListParagraph"/>
        <w:numPr>
          <w:ilvl w:val="0"/>
          <w:numId w:val="16"/>
        </w:numPr>
        <w:spacing w:line="360" w:lineRule="auto"/>
        <w:rPr>
          <w:rFonts w:ascii="Times New Roman" w:hAnsi="Times New Roman" w:cs="Times New Roman"/>
          <w:b/>
          <w:sz w:val="24"/>
          <w:szCs w:val="24"/>
        </w:rPr>
      </w:pPr>
      <w:r w:rsidRPr="00CC610C">
        <w:rPr>
          <w:rFonts w:ascii="Times New Roman" w:hAnsi="Times New Roman" w:cs="Times New Roman"/>
          <w:sz w:val="24"/>
          <w:szCs w:val="24"/>
        </w:rPr>
        <w:t>EHS will be contacted directly for an assessment</w:t>
      </w:r>
      <w:r w:rsidR="00677478" w:rsidRPr="00CC610C">
        <w:rPr>
          <w:rFonts w:ascii="Times New Roman" w:hAnsi="Times New Roman" w:cs="Times New Roman"/>
          <w:sz w:val="24"/>
          <w:szCs w:val="24"/>
        </w:rPr>
        <w:t xml:space="preserve"> through an online ergonomic request form located in the Ergonomics section of the EHS website. </w:t>
      </w:r>
      <w:r w:rsidRPr="00CC610C">
        <w:rPr>
          <w:rFonts w:ascii="Times New Roman" w:hAnsi="Times New Roman" w:cs="Times New Roman"/>
          <w:sz w:val="24"/>
          <w:szCs w:val="24"/>
        </w:rPr>
        <w:t xml:space="preserve"> Information requested will include location, position of employees and their concerns. </w:t>
      </w:r>
    </w:p>
    <w:p w14:paraId="30E6BFE6" w14:textId="64316F60" w:rsidR="0087629D" w:rsidRPr="00CC610C" w:rsidRDefault="0087629D" w:rsidP="0087629D">
      <w:pPr>
        <w:pStyle w:val="ListParagraph"/>
        <w:numPr>
          <w:ilvl w:val="0"/>
          <w:numId w:val="16"/>
        </w:numPr>
        <w:tabs>
          <w:tab w:val="left" w:pos="1800"/>
        </w:tabs>
        <w:spacing w:line="360" w:lineRule="auto"/>
        <w:rPr>
          <w:rFonts w:ascii="Times New Roman" w:hAnsi="Times New Roman" w:cs="Times New Roman"/>
          <w:b/>
          <w:sz w:val="24"/>
          <w:szCs w:val="24"/>
        </w:rPr>
      </w:pPr>
      <w:r w:rsidRPr="00CC610C">
        <w:rPr>
          <w:rFonts w:ascii="Times New Roman" w:hAnsi="Times New Roman" w:cs="Times New Roman"/>
          <w:sz w:val="24"/>
          <w:szCs w:val="24"/>
        </w:rPr>
        <w:t>The ergonomics request will be assessed on a need basis</w:t>
      </w:r>
    </w:p>
    <w:p w14:paraId="1F5CA170" w14:textId="77777777" w:rsidR="0087629D" w:rsidRPr="00CC610C" w:rsidRDefault="0087629D" w:rsidP="0087629D">
      <w:pPr>
        <w:pStyle w:val="ListParagraph"/>
        <w:numPr>
          <w:ilvl w:val="1"/>
          <w:numId w:val="16"/>
        </w:numPr>
        <w:tabs>
          <w:tab w:val="left" w:pos="1800"/>
        </w:tabs>
        <w:spacing w:line="360" w:lineRule="auto"/>
        <w:rPr>
          <w:rFonts w:ascii="Times New Roman" w:hAnsi="Times New Roman" w:cs="Times New Roman"/>
          <w:b/>
          <w:sz w:val="24"/>
          <w:szCs w:val="24"/>
        </w:rPr>
      </w:pPr>
      <w:r w:rsidRPr="00CC610C">
        <w:rPr>
          <w:rFonts w:ascii="Times New Roman" w:hAnsi="Times New Roman" w:cs="Times New Roman"/>
          <w:sz w:val="24"/>
          <w:szCs w:val="24"/>
        </w:rPr>
        <w:t>Ergonomic specific recommendations</w:t>
      </w:r>
    </w:p>
    <w:p w14:paraId="3FAA1915" w14:textId="77777777" w:rsidR="0087629D" w:rsidRPr="00CC610C" w:rsidRDefault="0087629D" w:rsidP="0087629D">
      <w:pPr>
        <w:pStyle w:val="ListParagraph"/>
        <w:numPr>
          <w:ilvl w:val="2"/>
          <w:numId w:val="16"/>
        </w:numPr>
        <w:tabs>
          <w:tab w:val="left" w:pos="1800"/>
        </w:tabs>
        <w:spacing w:line="360" w:lineRule="auto"/>
        <w:rPr>
          <w:rFonts w:ascii="Times New Roman" w:hAnsi="Times New Roman" w:cs="Times New Roman"/>
          <w:b/>
          <w:sz w:val="24"/>
          <w:szCs w:val="24"/>
        </w:rPr>
      </w:pPr>
      <w:r w:rsidRPr="00CC610C">
        <w:rPr>
          <w:rFonts w:ascii="Times New Roman" w:hAnsi="Times New Roman" w:cs="Times New Roman"/>
          <w:sz w:val="24"/>
          <w:szCs w:val="24"/>
        </w:rPr>
        <w:t>Office supplies or equipment change recommendations</w:t>
      </w:r>
      <w:r w:rsidR="00C31D59" w:rsidRPr="00CC610C">
        <w:rPr>
          <w:rFonts w:ascii="Times New Roman" w:hAnsi="Times New Roman" w:cs="Times New Roman"/>
          <w:sz w:val="24"/>
          <w:szCs w:val="24"/>
        </w:rPr>
        <w:t xml:space="preserve"> that will improve workstation ergonomics</w:t>
      </w:r>
    </w:p>
    <w:p w14:paraId="7B911AD5" w14:textId="77777777" w:rsidR="0087629D" w:rsidRPr="00CC610C" w:rsidRDefault="0087629D" w:rsidP="0087629D">
      <w:pPr>
        <w:pStyle w:val="ListParagraph"/>
        <w:numPr>
          <w:ilvl w:val="2"/>
          <w:numId w:val="16"/>
        </w:numPr>
        <w:tabs>
          <w:tab w:val="left" w:pos="1800"/>
        </w:tabs>
        <w:spacing w:line="360" w:lineRule="auto"/>
        <w:rPr>
          <w:rFonts w:ascii="Times New Roman" w:hAnsi="Times New Roman" w:cs="Times New Roman"/>
          <w:b/>
          <w:sz w:val="24"/>
          <w:szCs w:val="24"/>
        </w:rPr>
      </w:pPr>
      <w:r w:rsidRPr="00CC610C">
        <w:rPr>
          <w:rFonts w:ascii="Times New Roman" w:hAnsi="Times New Roman" w:cs="Times New Roman"/>
          <w:sz w:val="24"/>
          <w:szCs w:val="24"/>
        </w:rPr>
        <w:t>Full ergonomics assessment with scheduled follow-up</w:t>
      </w:r>
    </w:p>
    <w:p w14:paraId="08BF6647" w14:textId="77777777" w:rsidR="00C661B1" w:rsidRPr="00CC610C" w:rsidRDefault="00C661B1" w:rsidP="00C661B1">
      <w:pPr>
        <w:pStyle w:val="ListParagraph"/>
        <w:numPr>
          <w:ilvl w:val="1"/>
          <w:numId w:val="16"/>
        </w:numPr>
        <w:tabs>
          <w:tab w:val="left" w:pos="1800"/>
        </w:tabs>
        <w:spacing w:line="360" w:lineRule="auto"/>
        <w:rPr>
          <w:rFonts w:ascii="Times New Roman" w:hAnsi="Times New Roman" w:cs="Times New Roman"/>
          <w:b/>
          <w:sz w:val="24"/>
          <w:szCs w:val="24"/>
        </w:rPr>
      </w:pPr>
      <w:r w:rsidRPr="00CC610C">
        <w:rPr>
          <w:rFonts w:ascii="Times New Roman" w:hAnsi="Times New Roman" w:cs="Times New Roman"/>
          <w:sz w:val="24"/>
          <w:szCs w:val="24"/>
        </w:rPr>
        <w:t>Ergonomics assessment</w:t>
      </w:r>
    </w:p>
    <w:p w14:paraId="31C35FE0" w14:textId="7D8E9EBC" w:rsidR="00C661B1" w:rsidRPr="00CC610C" w:rsidRDefault="0029374F" w:rsidP="00C661B1">
      <w:pPr>
        <w:pStyle w:val="ListParagraph"/>
        <w:numPr>
          <w:ilvl w:val="2"/>
          <w:numId w:val="16"/>
        </w:numPr>
        <w:tabs>
          <w:tab w:val="left" w:pos="1800"/>
        </w:tabs>
        <w:spacing w:line="360" w:lineRule="auto"/>
        <w:rPr>
          <w:rFonts w:ascii="Times New Roman" w:hAnsi="Times New Roman" w:cs="Times New Roman"/>
          <w:b/>
          <w:sz w:val="24"/>
          <w:szCs w:val="24"/>
        </w:rPr>
      </w:pPr>
      <w:r w:rsidRPr="00CC610C">
        <w:rPr>
          <w:rFonts w:ascii="Times New Roman" w:hAnsi="Times New Roman" w:cs="Times New Roman"/>
          <w:sz w:val="24"/>
          <w:szCs w:val="24"/>
        </w:rPr>
        <w:t xml:space="preserve">Only an </w:t>
      </w:r>
      <w:r w:rsidR="00C661B1" w:rsidRPr="00CC610C">
        <w:rPr>
          <w:rFonts w:ascii="Times New Roman" w:hAnsi="Times New Roman" w:cs="Times New Roman"/>
          <w:sz w:val="24"/>
          <w:szCs w:val="24"/>
        </w:rPr>
        <w:t xml:space="preserve">onsite assessment </w:t>
      </w:r>
      <w:r w:rsidRPr="00CC610C">
        <w:rPr>
          <w:rFonts w:ascii="Times New Roman" w:hAnsi="Times New Roman" w:cs="Times New Roman"/>
          <w:sz w:val="24"/>
          <w:szCs w:val="24"/>
        </w:rPr>
        <w:t xml:space="preserve">will be </w:t>
      </w:r>
      <w:r w:rsidR="00C661B1" w:rsidRPr="00CC610C">
        <w:rPr>
          <w:rFonts w:ascii="Times New Roman" w:hAnsi="Times New Roman" w:cs="Times New Roman"/>
          <w:sz w:val="24"/>
          <w:szCs w:val="24"/>
        </w:rPr>
        <w:t xml:space="preserve">conducted by </w:t>
      </w:r>
      <w:r w:rsidRPr="00CC610C">
        <w:rPr>
          <w:rFonts w:ascii="Times New Roman" w:hAnsi="Times New Roman" w:cs="Times New Roman"/>
          <w:sz w:val="24"/>
          <w:szCs w:val="24"/>
        </w:rPr>
        <w:t>a Certified Ergonomics Assessment Specialist to</w:t>
      </w:r>
      <w:r w:rsidR="00C661B1" w:rsidRPr="00CC610C">
        <w:rPr>
          <w:rFonts w:ascii="Times New Roman" w:hAnsi="Times New Roman" w:cs="Times New Roman"/>
          <w:sz w:val="24"/>
          <w:szCs w:val="24"/>
        </w:rPr>
        <w:t xml:space="preserve"> determine </w:t>
      </w:r>
      <w:r w:rsidR="00C31D59" w:rsidRPr="00CC610C">
        <w:rPr>
          <w:rFonts w:ascii="Times New Roman" w:hAnsi="Times New Roman" w:cs="Times New Roman"/>
          <w:sz w:val="24"/>
          <w:szCs w:val="24"/>
        </w:rPr>
        <w:t>risk factors associated with a workstation</w:t>
      </w:r>
    </w:p>
    <w:p w14:paraId="2F41E30D" w14:textId="77777777" w:rsidR="0087629D" w:rsidRPr="00CC610C" w:rsidRDefault="0087629D" w:rsidP="0087629D">
      <w:pPr>
        <w:pStyle w:val="ListParagraph"/>
        <w:numPr>
          <w:ilvl w:val="0"/>
          <w:numId w:val="15"/>
        </w:numPr>
        <w:tabs>
          <w:tab w:val="left" w:pos="1800"/>
        </w:tabs>
        <w:spacing w:line="360" w:lineRule="auto"/>
        <w:ind w:left="720"/>
        <w:rPr>
          <w:rFonts w:ascii="Times New Roman" w:hAnsi="Times New Roman" w:cs="Times New Roman"/>
          <w:b/>
          <w:sz w:val="24"/>
          <w:szCs w:val="24"/>
        </w:rPr>
      </w:pPr>
      <w:r w:rsidRPr="00CC610C">
        <w:rPr>
          <w:rFonts w:ascii="Times New Roman" w:hAnsi="Times New Roman" w:cs="Times New Roman"/>
          <w:b/>
          <w:sz w:val="24"/>
          <w:szCs w:val="24"/>
        </w:rPr>
        <w:t>Ergonomics Assessment Procedure</w:t>
      </w:r>
    </w:p>
    <w:p w14:paraId="447C2C76" w14:textId="0DE634D1" w:rsidR="006725B4" w:rsidRPr="00CC610C" w:rsidRDefault="006725B4" w:rsidP="00677478">
      <w:pPr>
        <w:pStyle w:val="ListParagraph"/>
        <w:numPr>
          <w:ilvl w:val="0"/>
          <w:numId w:val="17"/>
        </w:numPr>
        <w:spacing w:line="360" w:lineRule="auto"/>
        <w:ind w:left="720"/>
        <w:rPr>
          <w:rFonts w:ascii="Times New Roman" w:hAnsi="Times New Roman" w:cs="Times New Roman"/>
          <w:b/>
          <w:sz w:val="24"/>
          <w:szCs w:val="24"/>
        </w:rPr>
      </w:pPr>
      <w:r w:rsidRPr="00CC610C">
        <w:rPr>
          <w:rFonts w:ascii="Times New Roman" w:hAnsi="Times New Roman" w:cs="Times New Roman"/>
          <w:sz w:val="24"/>
          <w:szCs w:val="24"/>
        </w:rPr>
        <w:t>The ergonomics specialist will meet with the requester at their office or laboratory space</w:t>
      </w:r>
      <w:r w:rsidR="00677478" w:rsidRPr="00CC610C">
        <w:rPr>
          <w:rFonts w:ascii="Times New Roman" w:hAnsi="Times New Roman" w:cs="Times New Roman"/>
          <w:sz w:val="24"/>
          <w:szCs w:val="24"/>
        </w:rPr>
        <w:t xml:space="preserve"> </w:t>
      </w:r>
      <w:r w:rsidRPr="00CC610C">
        <w:rPr>
          <w:rFonts w:ascii="Times New Roman" w:hAnsi="Times New Roman" w:cs="Times New Roman"/>
          <w:sz w:val="24"/>
          <w:szCs w:val="24"/>
        </w:rPr>
        <w:t xml:space="preserve">to determine what risk factors are present </w:t>
      </w:r>
    </w:p>
    <w:p w14:paraId="6AC2909E" w14:textId="5DA7D756" w:rsidR="006725B4" w:rsidRPr="00CC610C" w:rsidRDefault="006725B4" w:rsidP="006725B4">
      <w:pPr>
        <w:pStyle w:val="ListParagraph"/>
        <w:numPr>
          <w:ilvl w:val="0"/>
          <w:numId w:val="17"/>
        </w:numPr>
        <w:spacing w:line="360" w:lineRule="auto"/>
        <w:ind w:left="720"/>
        <w:rPr>
          <w:rFonts w:ascii="Times New Roman" w:hAnsi="Times New Roman" w:cs="Times New Roman"/>
          <w:b/>
          <w:sz w:val="24"/>
          <w:szCs w:val="24"/>
        </w:rPr>
      </w:pPr>
      <w:r w:rsidRPr="00CC610C">
        <w:rPr>
          <w:rFonts w:ascii="Times New Roman" w:hAnsi="Times New Roman" w:cs="Times New Roman"/>
          <w:sz w:val="24"/>
          <w:szCs w:val="24"/>
        </w:rPr>
        <w:t xml:space="preserve">The ergonomics assessment will begin </w:t>
      </w:r>
      <w:r w:rsidR="00C31D59" w:rsidRPr="00CC610C">
        <w:rPr>
          <w:rFonts w:ascii="Times New Roman" w:hAnsi="Times New Roman" w:cs="Times New Roman"/>
          <w:sz w:val="24"/>
          <w:szCs w:val="24"/>
        </w:rPr>
        <w:t xml:space="preserve">with </w:t>
      </w:r>
      <w:r w:rsidR="00677478" w:rsidRPr="00CC610C">
        <w:rPr>
          <w:rFonts w:ascii="Times New Roman" w:hAnsi="Times New Roman" w:cs="Times New Roman"/>
          <w:sz w:val="24"/>
          <w:szCs w:val="24"/>
        </w:rPr>
        <w:t xml:space="preserve">an interview with the requestor. </w:t>
      </w:r>
    </w:p>
    <w:p w14:paraId="4532F0DD" w14:textId="77777777" w:rsidR="006725B4" w:rsidRPr="00CC610C" w:rsidRDefault="006725B4" w:rsidP="006725B4">
      <w:pPr>
        <w:pStyle w:val="ListParagraph"/>
        <w:numPr>
          <w:ilvl w:val="1"/>
          <w:numId w:val="17"/>
        </w:numPr>
        <w:spacing w:line="360" w:lineRule="auto"/>
        <w:ind w:left="1440"/>
        <w:rPr>
          <w:rFonts w:ascii="Times New Roman" w:hAnsi="Times New Roman" w:cs="Times New Roman"/>
          <w:b/>
          <w:sz w:val="24"/>
          <w:szCs w:val="24"/>
        </w:rPr>
      </w:pPr>
      <w:r w:rsidRPr="00CC610C">
        <w:rPr>
          <w:rFonts w:ascii="Times New Roman" w:hAnsi="Times New Roman" w:cs="Times New Roman"/>
          <w:sz w:val="24"/>
          <w:szCs w:val="24"/>
        </w:rPr>
        <w:t>The personal information of the requester will be recorded</w:t>
      </w:r>
    </w:p>
    <w:p w14:paraId="4E4F249A" w14:textId="6A286CA5" w:rsidR="006725B4" w:rsidRPr="00CC610C" w:rsidRDefault="006725B4" w:rsidP="006725B4">
      <w:pPr>
        <w:pStyle w:val="ListParagraph"/>
        <w:numPr>
          <w:ilvl w:val="1"/>
          <w:numId w:val="17"/>
        </w:numPr>
        <w:spacing w:line="360" w:lineRule="auto"/>
        <w:ind w:left="1440"/>
        <w:rPr>
          <w:rFonts w:ascii="Times New Roman" w:hAnsi="Times New Roman" w:cs="Times New Roman"/>
          <w:b/>
          <w:sz w:val="24"/>
          <w:szCs w:val="24"/>
        </w:rPr>
      </w:pPr>
      <w:r w:rsidRPr="00CC610C">
        <w:rPr>
          <w:rFonts w:ascii="Times New Roman" w:hAnsi="Times New Roman" w:cs="Times New Roman"/>
          <w:sz w:val="24"/>
          <w:szCs w:val="24"/>
        </w:rPr>
        <w:lastRenderedPageBreak/>
        <w:t xml:space="preserve">Workstation assessment will be completed by the </w:t>
      </w:r>
      <w:r w:rsidR="00677478" w:rsidRPr="00CC610C">
        <w:rPr>
          <w:rFonts w:ascii="Times New Roman" w:hAnsi="Times New Roman" w:cs="Times New Roman"/>
          <w:sz w:val="24"/>
          <w:szCs w:val="24"/>
        </w:rPr>
        <w:t>Certified Ergonomics Assessment Specialist using the Office Ergonomics Evaluation from the Back School</w:t>
      </w:r>
    </w:p>
    <w:p w14:paraId="7CB7C0FF" w14:textId="6E56BD27" w:rsidR="00C70D5E" w:rsidRPr="00CC610C" w:rsidRDefault="006725B4" w:rsidP="00C70D5E">
      <w:pPr>
        <w:pStyle w:val="ListParagraph"/>
        <w:numPr>
          <w:ilvl w:val="2"/>
          <w:numId w:val="17"/>
        </w:numPr>
        <w:spacing w:line="360" w:lineRule="auto"/>
        <w:ind w:left="2160"/>
        <w:rPr>
          <w:rFonts w:ascii="Times New Roman" w:hAnsi="Times New Roman" w:cs="Times New Roman"/>
          <w:b/>
          <w:sz w:val="24"/>
          <w:szCs w:val="24"/>
        </w:rPr>
      </w:pPr>
      <w:r w:rsidRPr="00CC610C">
        <w:rPr>
          <w:rFonts w:ascii="Times New Roman" w:hAnsi="Times New Roman" w:cs="Times New Roman"/>
          <w:sz w:val="24"/>
          <w:szCs w:val="24"/>
        </w:rPr>
        <w:t>The workstation assessment follows a Y / N question and answer format with an area designated for comments and suggestions</w:t>
      </w:r>
    </w:p>
    <w:p w14:paraId="4491667B" w14:textId="320F3CDF" w:rsidR="00C661B1" w:rsidRPr="00CC610C" w:rsidRDefault="00C661B1" w:rsidP="00C661B1">
      <w:pPr>
        <w:pStyle w:val="ListParagraph"/>
        <w:numPr>
          <w:ilvl w:val="0"/>
          <w:numId w:val="17"/>
        </w:numPr>
        <w:spacing w:line="360" w:lineRule="auto"/>
        <w:ind w:left="720"/>
        <w:rPr>
          <w:rFonts w:ascii="Times New Roman" w:hAnsi="Times New Roman" w:cs="Times New Roman"/>
          <w:b/>
          <w:sz w:val="24"/>
          <w:szCs w:val="24"/>
        </w:rPr>
      </w:pPr>
      <w:r w:rsidRPr="00CC610C">
        <w:rPr>
          <w:rFonts w:ascii="Times New Roman" w:hAnsi="Times New Roman" w:cs="Times New Roman"/>
          <w:sz w:val="24"/>
          <w:szCs w:val="24"/>
        </w:rPr>
        <w:t xml:space="preserve">Following the assessment, </w:t>
      </w:r>
      <w:r w:rsidR="00C70D5E" w:rsidRPr="00CC610C">
        <w:rPr>
          <w:rFonts w:ascii="Times New Roman" w:hAnsi="Times New Roman" w:cs="Times New Roman"/>
          <w:sz w:val="24"/>
          <w:szCs w:val="24"/>
        </w:rPr>
        <w:t>a</w:t>
      </w:r>
      <w:r w:rsidRPr="00CC610C">
        <w:rPr>
          <w:rFonts w:ascii="Times New Roman" w:hAnsi="Times New Roman" w:cs="Times New Roman"/>
          <w:sz w:val="24"/>
          <w:szCs w:val="24"/>
        </w:rPr>
        <w:t xml:space="preserve"> post-assessment summary will be written up by the </w:t>
      </w:r>
      <w:r w:rsidR="00C70D5E" w:rsidRPr="00CC610C">
        <w:rPr>
          <w:rFonts w:ascii="Times New Roman" w:hAnsi="Times New Roman" w:cs="Times New Roman"/>
          <w:sz w:val="24"/>
          <w:szCs w:val="24"/>
        </w:rPr>
        <w:t>Certified Ergonomics Assessment Specialist</w:t>
      </w:r>
    </w:p>
    <w:p w14:paraId="74706419" w14:textId="77777777" w:rsidR="00497896" w:rsidRPr="00CC610C" w:rsidRDefault="00C661B1" w:rsidP="00497896">
      <w:pPr>
        <w:pStyle w:val="ListParagraph"/>
        <w:numPr>
          <w:ilvl w:val="1"/>
          <w:numId w:val="17"/>
        </w:numPr>
        <w:spacing w:line="360" w:lineRule="auto"/>
        <w:ind w:left="1440"/>
        <w:rPr>
          <w:rFonts w:ascii="Times New Roman" w:hAnsi="Times New Roman" w:cs="Times New Roman"/>
          <w:b/>
          <w:sz w:val="24"/>
          <w:szCs w:val="24"/>
        </w:rPr>
      </w:pPr>
      <w:r w:rsidRPr="00CC610C">
        <w:rPr>
          <w:rFonts w:ascii="Times New Roman" w:hAnsi="Times New Roman" w:cs="Times New Roman"/>
          <w:sz w:val="24"/>
          <w:szCs w:val="24"/>
        </w:rPr>
        <w:t>The post-assessment summary provides suggestions to improve the ergonomics of the workstation, follow-up scheduling, and goals to complete before the next follow-up.</w:t>
      </w:r>
    </w:p>
    <w:p w14:paraId="1D35C363" w14:textId="16BD037A" w:rsidR="00497896" w:rsidRPr="00CC610C" w:rsidRDefault="00497896" w:rsidP="00497896">
      <w:pPr>
        <w:pStyle w:val="ListParagraph"/>
        <w:numPr>
          <w:ilvl w:val="1"/>
          <w:numId w:val="17"/>
        </w:numPr>
        <w:spacing w:line="360" w:lineRule="auto"/>
        <w:ind w:left="1440"/>
        <w:rPr>
          <w:rFonts w:ascii="Times New Roman" w:hAnsi="Times New Roman" w:cs="Times New Roman"/>
          <w:b/>
          <w:sz w:val="24"/>
          <w:szCs w:val="24"/>
        </w:rPr>
      </w:pPr>
      <w:r w:rsidRPr="00CC610C">
        <w:rPr>
          <w:rFonts w:ascii="Times New Roman" w:hAnsi="Times New Roman" w:cs="Times New Roman"/>
          <w:sz w:val="24"/>
          <w:szCs w:val="24"/>
        </w:rPr>
        <w:t xml:space="preserve">Equipment recommendations (if any) will be provided with the post-assessment summary report. Note: </w:t>
      </w:r>
      <w:r w:rsidRPr="00CC610C">
        <w:rPr>
          <w:rFonts w:ascii="Times New Roman" w:eastAsia="Times New Roman" w:hAnsi="Times New Roman" w:cs="Times New Roman"/>
          <w:i/>
          <w:iCs/>
          <w:sz w:val="24"/>
          <w:szCs w:val="24"/>
        </w:rPr>
        <w:t>EHS always recommends consultation with primary care physicians on any health concerns. EHS does not endorse any name brand. However, we do recommend ergonomic safe work equipment. It is the department's responsibility to fund or choose to fund ergonomic adjustments for an employee's workstation.</w:t>
      </w:r>
    </w:p>
    <w:p w14:paraId="469D61F5" w14:textId="3295640A" w:rsidR="00C661B1" w:rsidRPr="00CC610C" w:rsidRDefault="00C661B1" w:rsidP="00497896">
      <w:pPr>
        <w:pStyle w:val="ListParagraph"/>
        <w:spacing w:line="360" w:lineRule="auto"/>
        <w:ind w:left="1440"/>
        <w:rPr>
          <w:rFonts w:ascii="Times New Roman" w:hAnsi="Times New Roman" w:cs="Times New Roman"/>
          <w:sz w:val="24"/>
          <w:szCs w:val="24"/>
        </w:rPr>
      </w:pPr>
    </w:p>
    <w:p w14:paraId="1EC3C8AD" w14:textId="77777777" w:rsidR="0087629D" w:rsidRPr="00CC610C" w:rsidRDefault="0087629D" w:rsidP="0087629D">
      <w:pPr>
        <w:pStyle w:val="ListParagraph"/>
        <w:numPr>
          <w:ilvl w:val="0"/>
          <w:numId w:val="15"/>
        </w:numPr>
        <w:tabs>
          <w:tab w:val="left" w:pos="1800"/>
        </w:tabs>
        <w:spacing w:line="360" w:lineRule="auto"/>
        <w:ind w:left="720"/>
        <w:rPr>
          <w:rFonts w:ascii="Times New Roman" w:hAnsi="Times New Roman" w:cs="Times New Roman"/>
          <w:b/>
          <w:sz w:val="24"/>
          <w:szCs w:val="24"/>
        </w:rPr>
      </w:pPr>
      <w:r w:rsidRPr="00CC610C">
        <w:rPr>
          <w:rFonts w:ascii="Times New Roman" w:hAnsi="Times New Roman" w:cs="Times New Roman"/>
          <w:b/>
          <w:sz w:val="24"/>
          <w:szCs w:val="24"/>
        </w:rPr>
        <w:t>Reporting, Record Keeping, and Follow-up</w:t>
      </w:r>
    </w:p>
    <w:p w14:paraId="57F65210" w14:textId="6EFA2AD9" w:rsidR="0032641E" w:rsidRPr="00CC610C" w:rsidRDefault="009731E3" w:rsidP="009731E3">
      <w:pPr>
        <w:pStyle w:val="ListParagraph"/>
        <w:numPr>
          <w:ilvl w:val="0"/>
          <w:numId w:val="18"/>
        </w:numPr>
        <w:spacing w:line="360" w:lineRule="auto"/>
        <w:rPr>
          <w:rFonts w:ascii="Times New Roman" w:hAnsi="Times New Roman" w:cs="Times New Roman"/>
          <w:b/>
          <w:sz w:val="24"/>
          <w:szCs w:val="24"/>
        </w:rPr>
      </w:pPr>
      <w:r w:rsidRPr="00CC610C">
        <w:rPr>
          <w:rFonts w:ascii="Times New Roman" w:hAnsi="Times New Roman" w:cs="Times New Roman"/>
          <w:sz w:val="24"/>
          <w:szCs w:val="24"/>
        </w:rPr>
        <w:t>A copy of the</w:t>
      </w:r>
      <w:r w:rsidR="00497896" w:rsidRPr="00CC610C">
        <w:rPr>
          <w:rFonts w:ascii="Times New Roman" w:hAnsi="Times New Roman" w:cs="Times New Roman"/>
          <w:sz w:val="24"/>
          <w:szCs w:val="24"/>
        </w:rPr>
        <w:t xml:space="preserve"> post-</w:t>
      </w:r>
      <w:r w:rsidRPr="00CC610C">
        <w:rPr>
          <w:rFonts w:ascii="Times New Roman" w:hAnsi="Times New Roman" w:cs="Times New Roman"/>
          <w:sz w:val="24"/>
          <w:szCs w:val="24"/>
        </w:rPr>
        <w:t xml:space="preserve">assessment summary will be </w:t>
      </w:r>
      <w:r w:rsidR="00497896" w:rsidRPr="00CC610C">
        <w:rPr>
          <w:rFonts w:ascii="Times New Roman" w:hAnsi="Times New Roman" w:cs="Times New Roman"/>
          <w:sz w:val="24"/>
          <w:szCs w:val="24"/>
        </w:rPr>
        <w:t xml:space="preserve">sent </w:t>
      </w:r>
      <w:r w:rsidRPr="00CC610C">
        <w:rPr>
          <w:rFonts w:ascii="Times New Roman" w:hAnsi="Times New Roman" w:cs="Times New Roman"/>
          <w:sz w:val="24"/>
          <w:szCs w:val="24"/>
        </w:rPr>
        <w:t>to the requester</w:t>
      </w:r>
    </w:p>
    <w:p w14:paraId="1FB71904" w14:textId="1C45F364" w:rsidR="00C55B2D" w:rsidRPr="00CC610C" w:rsidRDefault="00497896" w:rsidP="00C55B2D">
      <w:pPr>
        <w:pStyle w:val="ListParagraph"/>
        <w:numPr>
          <w:ilvl w:val="1"/>
          <w:numId w:val="18"/>
        </w:numPr>
        <w:spacing w:line="360" w:lineRule="auto"/>
        <w:rPr>
          <w:rFonts w:ascii="Times New Roman" w:hAnsi="Times New Roman" w:cs="Times New Roman"/>
          <w:b/>
          <w:sz w:val="24"/>
          <w:szCs w:val="24"/>
        </w:rPr>
      </w:pPr>
      <w:r w:rsidRPr="00CC610C">
        <w:rPr>
          <w:rFonts w:ascii="Times New Roman" w:hAnsi="Times New Roman" w:cs="Times New Roman"/>
          <w:sz w:val="24"/>
          <w:szCs w:val="24"/>
        </w:rPr>
        <w:t xml:space="preserve">The original post-assessment report </w:t>
      </w:r>
      <w:r w:rsidR="00C55B2D" w:rsidRPr="00CC610C">
        <w:rPr>
          <w:rFonts w:ascii="Times New Roman" w:hAnsi="Times New Roman" w:cs="Times New Roman"/>
          <w:sz w:val="24"/>
          <w:szCs w:val="24"/>
        </w:rPr>
        <w:t>will also be</w:t>
      </w:r>
      <w:r w:rsidRPr="00CC610C">
        <w:rPr>
          <w:rFonts w:ascii="Times New Roman" w:hAnsi="Times New Roman" w:cs="Times New Roman"/>
          <w:sz w:val="24"/>
          <w:szCs w:val="24"/>
        </w:rPr>
        <w:t xml:space="preserve"> provided to</w:t>
      </w:r>
      <w:r w:rsidR="00C55B2D" w:rsidRPr="00CC610C">
        <w:rPr>
          <w:rFonts w:ascii="Times New Roman" w:hAnsi="Times New Roman" w:cs="Times New Roman"/>
          <w:sz w:val="24"/>
          <w:szCs w:val="24"/>
        </w:rPr>
        <w:t xml:space="preserve"> the supervisor/PI</w:t>
      </w:r>
      <w:r w:rsidRPr="00CC610C">
        <w:rPr>
          <w:rFonts w:ascii="Times New Roman" w:hAnsi="Times New Roman" w:cs="Times New Roman"/>
          <w:sz w:val="24"/>
          <w:szCs w:val="24"/>
        </w:rPr>
        <w:t xml:space="preserve"> for signature</w:t>
      </w:r>
      <w:r w:rsidR="00E007E1" w:rsidRPr="00CC610C">
        <w:rPr>
          <w:rFonts w:ascii="Times New Roman" w:hAnsi="Times New Roman" w:cs="Times New Roman"/>
          <w:sz w:val="24"/>
          <w:szCs w:val="24"/>
        </w:rPr>
        <w:t xml:space="preserve"> and return</w:t>
      </w:r>
    </w:p>
    <w:p w14:paraId="4E4762D4" w14:textId="6BC966CD" w:rsidR="009731E3" w:rsidRPr="00CC610C" w:rsidRDefault="002466E3" w:rsidP="009731E3">
      <w:pPr>
        <w:pStyle w:val="ListParagraph"/>
        <w:numPr>
          <w:ilvl w:val="0"/>
          <w:numId w:val="18"/>
        </w:numPr>
        <w:spacing w:line="360" w:lineRule="auto"/>
        <w:rPr>
          <w:rFonts w:ascii="Times New Roman" w:hAnsi="Times New Roman" w:cs="Times New Roman"/>
          <w:b/>
          <w:sz w:val="24"/>
          <w:szCs w:val="24"/>
        </w:rPr>
      </w:pPr>
      <w:r w:rsidRPr="00CC610C">
        <w:rPr>
          <w:rFonts w:ascii="Times New Roman" w:hAnsi="Times New Roman" w:cs="Times New Roman"/>
          <w:sz w:val="24"/>
          <w:szCs w:val="24"/>
        </w:rPr>
        <w:t xml:space="preserve">Equipment recommendations </w:t>
      </w:r>
      <w:r w:rsidR="009731E3" w:rsidRPr="00CC610C">
        <w:rPr>
          <w:rFonts w:ascii="Times New Roman" w:hAnsi="Times New Roman" w:cs="Times New Roman"/>
          <w:sz w:val="24"/>
          <w:szCs w:val="24"/>
        </w:rPr>
        <w:t xml:space="preserve">will be </w:t>
      </w:r>
      <w:r w:rsidRPr="00CC610C">
        <w:rPr>
          <w:rFonts w:ascii="Times New Roman" w:hAnsi="Times New Roman" w:cs="Times New Roman"/>
          <w:sz w:val="24"/>
          <w:szCs w:val="24"/>
        </w:rPr>
        <w:t>provided</w:t>
      </w:r>
      <w:r w:rsidR="009731E3" w:rsidRPr="00CC610C">
        <w:rPr>
          <w:rFonts w:ascii="Times New Roman" w:hAnsi="Times New Roman" w:cs="Times New Roman"/>
          <w:sz w:val="24"/>
          <w:szCs w:val="24"/>
        </w:rPr>
        <w:t xml:space="preserve"> to the supervisor/PI</w:t>
      </w:r>
    </w:p>
    <w:p w14:paraId="23A73795" w14:textId="0E980F78" w:rsidR="009731E3" w:rsidRPr="00CC610C" w:rsidRDefault="009731E3" w:rsidP="009731E3">
      <w:pPr>
        <w:pStyle w:val="ListParagraph"/>
        <w:numPr>
          <w:ilvl w:val="1"/>
          <w:numId w:val="18"/>
        </w:numPr>
        <w:spacing w:line="360" w:lineRule="auto"/>
        <w:rPr>
          <w:rFonts w:ascii="Times New Roman" w:hAnsi="Times New Roman" w:cs="Times New Roman"/>
          <w:b/>
          <w:sz w:val="24"/>
          <w:szCs w:val="24"/>
        </w:rPr>
      </w:pPr>
      <w:r w:rsidRPr="00CC610C">
        <w:rPr>
          <w:rFonts w:ascii="Times New Roman" w:hAnsi="Times New Roman" w:cs="Times New Roman"/>
          <w:sz w:val="24"/>
          <w:szCs w:val="24"/>
        </w:rPr>
        <w:t>The supervisor/PI will</w:t>
      </w:r>
      <w:r w:rsidR="00A700CE" w:rsidRPr="00CC610C">
        <w:rPr>
          <w:rFonts w:ascii="Times New Roman" w:hAnsi="Times New Roman" w:cs="Times New Roman"/>
          <w:sz w:val="24"/>
          <w:szCs w:val="24"/>
        </w:rPr>
        <w:t xml:space="preserve"> make the final decision on any equipment recommendations </w:t>
      </w:r>
      <w:r w:rsidRPr="00CC610C">
        <w:rPr>
          <w:rFonts w:ascii="Times New Roman" w:hAnsi="Times New Roman" w:cs="Times New Roman"/>
          <w:sz w:val="24"/>
          <w:szCs w:val="24"/>
        </w:rPr>
        <w:t xml:space="preserve">– ergonomic </w:t>
      </w:r>
      <w:r w:rsidR="00A700CE" w:rsidRPr="00CC610C">
        <w:rPr>
          <w:rFonts w:ascii="Times New Roman" w:hAnsi="Times New Roman" w:cs="Times New Roman"/>
          <w:sz w:val="24"/>
          <w:szCs w:val="24"/>
        </w:rPr>
        <w:t>equipment recommendations are</w:t>
      </w:r>
      <w:r w:rsidRPr="00CC610C">
        <w:rPr>
          <w:rFonts w:ascii="Times New Roman" w:hAnsi="Times New Roman" w:cs="Times New Roman"/>
          <w:sz w:val="24"/>
          <w:szCs w:val="24"/>
        </w:rPr>
        <w:t xml:space="preserve"> not funded </w:t>
      </w:r>
      <w:r w:rsidR="00A700CE" w:rsidRPr="00CC610C">
        <w:rPr>
          <w:rFonts w:ascii="Times New Roman" w:hAnsi="Times New Roman" w:cs="Times New Roman"/>
          <w:sz w:val="24"/>
          <w:szCs w:val="24"/>
        </w:rPr>
        <w:t xml:space="preserve">or assembled </w:t>
      </w:r>
      <w:r w:rsidRPr="00CC610C">
        <w:rPr>
          <w:rFonts w:ascii="Times New Roman" w:hAnsi="Times New Roman" w:cs="Times New Roman"/>
          <w:sz w:val="24"/>
          <w:szCs w:val="24"/>
        </w:rPr>
        <w:t>by the office of Environmental Health and Safety</w:t>
      </w:r>
    </w:p>
    <w:p w14:paraId="19DE3C6A" w14:textId="69E3FEC0" w:rsidR="009731E3" w:rsidRPr="00CC610C" w:rsidRDefault="00A40556" w:rsidP="009731E3">
      <w:pPr>
        <w:pStyle w:val="ListParagraph"/>
        <w:numPr>
          <w:ilvl w:val="0"/>
          <w:numId w:val="18"/>
        </w:numPr>
        <w:spacing w:line="360" w:lineRule="auto"/>
        <w:rPr>
          <w:rFonts w:ascii="Times New Roman" w:hAnsi="Times New Roman" w:cs="Times New Roman"/>
          <w:b/>
          <w:sz w:val="24"/>
          <w:szCs w:val="24"/>
        </w:rPr>
      </w:pPr>
      <w:r w:rsidRPr="00CC610C">
        <w:rPr>
          <w:rFonts w:ascii="Times New Roman" w:hAnsi="Times New Roman" w:cs="Times New Roman"/>
          <w:sz w:val="24"/>
          <w:szCs w:val="24"/>
        </w:rPr>
        <w:lastRenderedPageBreak/>
        <w:t xml:space="preserve">All pertinent paperwork including </w:t>
      </w:r>
      <w:r w:rsidR="00E007E1" w:rsidRPr="00CC610C">
        <w:rPr>
          <w:rFonts w:ascii="Times New Roman" w:hAnsi="Times New Roman" w:cs="Times New Roman"/>
          <w:sz w:val="24"/>
          <w:szCs w:val="24"/>
        </w:rPr>
        <w:t>a</w:t>
      </w:r>
      <w:r w:rsidR="009731E3" w:rsidRPr="00CC610C">
        <w:rPr>
          <w:rFonts w:ascii="Times New Roman" w:hAnsi="Times New Roman" w:cs="Times New Roman"/>
          <w:sz w:val="24"/>
          <w:szCs w:val="24"/>
        </w:rPr>
        <w:t xml:space="preserve"> copy of the</w:t>
      </w:r>
      <w:r w:rsidR="00E007E1" w:rsidRPr="00CC610C">
        <w:rPr>
          <w:rFonts w:ascii="Times New Roman" w:hAnsi="Times New Roman" w:cs="Times New Roman"/>
          <w:sz w:val="24"/>
          <w:szCs w:val="24"/>
        </w:rPr>
        <w:t xml:space="preserve"> Office Ergonomics Assessment</w:t>
      </w:r>
      <w:r w:rsidR="009731E3" w:rsidRPr="00CC610C">
        <w:rPr>
          <w:rFonts w:ascii="Times New Roman" w:hAnsi="Times New Roman" w:cs="Times New Roman"/>
          <w:sz w:val="24"/>
          <w:szCs w:val="24"/>
        </w:rPr>
        <w:t>, Post-</w:t>
      </w:r>
      <w:r w:rsidR="00E007E1" w:rsidRPr="00CC610C">
        <w:rPr>
          <w:rFonts w:ascii="Times New Roman" w:hAnsi="Times New Roman" w:cs="Times New Roman"/>
          <w:sz w:val="24"/>
          <w:szCs w:val="24"/>
        </w:rPr>
        <w:t>A</w:t>
      </w:r>
      <w:r w:rsidR="009731E3" w:rsidRPr="00CC610C">
        <w:rPr>
          <w:rFonts w:ascii="Times New Roman" w:hAnsi="Times New Roman" w:cs="Times New Roman"/>
          <w:sz w:val="24"/>
          <w:szCs w:val="24"/>
        </w:rPr>
        <w:t>ssessment Summary</w:t>
      </w:r>
      <w:r w:rsidR="00E007E1" w:rsidRPr="00CC610C">
        <w:rPr>
          <w:rFonts w:ascii="Times New Roman" w:hAnsi="Times New Roman" w:cs="Times New Roman"/>
          <w:sz w:val="24"/>
          <w:szCs w:val="24"/>
        </w:rPr>
        <w:t>, Equipment Recommendations, and</w:t>
      </w:r>
      <w:r w:rsidR="009731E3" w:rsidRPr="00CC610C">
        <w:rPr>
          <w:rFonts w:ascii="Times New Roman" w:hAnsi="Times New Roman" w:cs="Times New Roman"/>
          <w:sz w:val="24"/>
          <w:szCs w:val="24"/>
        </w:rPr>
        <w:t xml:space="preserve"> Follow-up will be filed with the </w:t>
      </w:r>
      <w:r w:rsidR="00E007E1" w:rsidRPr="00CC610C">
        <w:rPr>
          <w:rFonts w:ascii="Times New Roman" w:hAnsi="Times New Roman" w:cs="Times New Roman"/>
          <w:sz w:val="24"/>
          <w:szCs w:val="24"/>
        </w:rPr>
        <w:t>Certified Ergonomics Assessment Specialist.</w:t>
      </w:r>
    </w:p>
    <w:p w14:paraId="7DC060B5" w14:textId="4979C4E1" w:rsidR="009731E3" w:rsidRPr="00CC610C" w:rsidRDefault="009731E3" w:rsidP="009731E3">
      <w:pPr>
        <w:pStyle w:val="ListParagraph"/>
        <w:numPr>
          <w:ilvl w:val="0"/>
          <w:numId w:val="18"/>
        </w:numPr>
        <w:spacing w:line="360" w:lineRule="auto"/>
        <w:rPr>
          <w:rFonts w:ascii="Times New Roman" w:hAnsi="Times New Roman" w:cs="Times New Roman"/>
          <w:b/>
          <w:sz w:val="24"/>
          <w:szCs w:val="24"/>
        </w:rPr>
      </w:pPr>
      <w:r w:rsidRPr="00CC610C">
        <w:rPr>
          <w:rFonts w:ascii="Times New Roman" w:hAnsi="Times New Roman" w:cs="Times New Roman"/>
          <w:sz w:val="24"/>
          <w:szCs w:val="24"/>
        </w:rPr>
        <w:t xml:space="preserve">A copy of the “Post-Assessment Information: How to Improve the Ergonomics of your Workspace” will be given to each requester upon completion of the ergonomics assessment. </w:t>
      </w:r>
    </w:p>
    <w:p w14:paraId="584AF46B" w14:textId="77777777" w:rsidR="001E1235" w:rsidRPr="00CC610C" w:rsidRDefault="001E1235" w:rsidP="009731E3">
      <w:pPr>
        <w:pStyle w:val="ListParagraph"/>
        <w:numPr>
          <w:ilvl w:val="0"/>
          <w:numId w:val="18"/>
        </w:numPr>
        <w:spacing w:line="360" w:lineRule="auto"/>
        <w:rPr>
          <w:rFonts w:ascii="Times New Roman" w:hAnsi="Times New Roman" w:cs="Times New Roman"/>
          <w:b/>
          <w:sz w:val="24"/>
          <w:szCs w:val="24"/>
        </w:rPr>
      </w:pPr>
      <w:r w:rsidRPr="00CC610C">
        <w:rPr>
          <w:rFonts w:ascii="Times New Roman" w:hAnsi="Times New Roman" w:cs="Times New Roman"/>
          <w:sz w:val="24"/>
          <w:szCs w:val="24"/>
        </w:rPr>
        <w:t xml:space="preserve">A follow-up email will be sent containing the follow-up date, post-assessment summary, and a list of ergonomic recommendations if applicable. </w:t>
      </w:r>
    </w:p>
    <w:p w14:paraId="4E8F7FAB" w14:textId="77777777" w:rsidR="001E1235" w:rsidRPr="00CC610C" w:rsidRDefault="001E1235" w:rsidP="001E1235">
      <w:pPr>
        <w:pStyle w:val="ListParagraph"/>
        <w:numPr>
          <w:ilvl w:val="1"/>
          <w:numId w:val="18"/>
        </w:numPr>
        <w:spacing w:line="360" w:lineRule="auto"/>
        <w:rPr>
          <w:rFonts w:ascii="Times New Roman" w:hAnsi="Times New Roman" w:cs="Times New Roman"/>
          <w:sz w:val="24"/>
          <w:szCs w:val="24"/>
        </w:rPr>
      </w:pPr>
      <w:r w:rsidRPr="00CC610C">
        <w:rPr>
          <w:rFonts w:ascii="Times New Roman" w:hAnsi="Times New Roman" w:cs="Times New Roman"/>
          <w:sz w:val="24"/>
          <w:szCs w:val="24"/>
        </w:rPr>
        <w:t>Identify engineering and administrative controls for reducing WMSDs</w:t>
      </w:r>
    </w:p>
    <w:p w14:paraId="722191F1" w14:textId="77777777" w:rsidR="001E1235" w:rsidRPr="00CC610C" w:rsidRDefault="001E1235" w:rsidP="001E1235">
      <w:pPr>
        <w:pStyle w:val="ListParagraph"/>
        <w:numPr>
          <w:ilvl w:val="1"/>
          <w:numId w:val="18"/>
        </w:numPr>
        <w:spacing w:line="360" w:lineRule="auto"/>
        <w:rPr>
          <w:rFonts w:ascii="Times New Roman" w:hAnsi="Times New Roman" w:cs="Times New Roman"/>
          <w:sz w:val="24"/>
          <w:szCs w:val="24"/>
        </w:rPr>
      </w:pPr>
      <w:r w:rsidRPr="00CC610C">
        <w:rPr>
          <w:rFonts w:ascii="Times New Roman" w:hAnsi="Times New Roman" w:cs="Times New Roman"/>
          <w:b/>
          <w:sz w:val="24"/>
          <w:szCs w:val="24"/>
        </w:rPr>
        <w:t>Hierarchy of control</w:t>
      </w:r>
      <w:r w:rsidRPr="00CC610C">
        <w:rPr>
          <w:rFonts w:ascii="Times New Roman" w:hAnsi="Times New Roman" w:cs="Times New Roman"/>
          <w:sz w:val="24"/>
          <w:szCs w:val="24"/>
        </w:rPr>
        <w:t xml:space="preserve"> – hazard reduction</w:t>
      </w:r>
    </w:p>
    <w:p w14:paraId="0CE8CE0E" w14:textId="77777777" w:rsidR="001E1235" w:rsidRPr="00CC610C" w:rsidRDefault="001E1235" w:rsidP="001E1235">
      <w:pPr>
        <w:pStyle w:val="ListParagraph"/>
        <w:numPr>
          <w:ilvl w:val="1"/>
          <w:numId w:val="18"/>
        </w:numPr>
        <w:spacing w:line="360" w:lineRule="auto"/>
        <w:rPr>
          <w:rFonts w:ascii="Times New Roman" w:hAnsi="Times New Roman" w:cs="Times New Roman"/>
          <w:sz w:val="24"/>
          <w:szCs w:val="24"/>
        </w:rPr>
      </w:pPr>
      <w:r w:rsidRPr="00CC610C">
        <w:rPr>
          <w:rFonts w:ascii="Times New Roman" w:hAnsi="Times New Roman" w:cs="Times New Roman"/>
          <w:b/>
          <w:sz w:val="24"/>
          <w:szCs w:val="24"/>
        </w:rPr>
        <w:t>Engineering controls</w:t>
      </w:r>
      <w:r w:rsidRPr="00CC610C">
        <w:rPr>
          <w:rFonts w:ascii="Times New Roman" w:hAnsi="Times New Roman" w:cs="Times New Roman"/>
          <w:sz w:val="24"/>
          <w:szCs w:val="24"/>
        </w:rPr>
        <w:t xml:space="preserve"> – permanent physical changes to work area and/or equipment that modify the way a job is preformed</w:t>
      </w:r>
    </w:p>
    <w:p w14:paraId="5A359A2B" w14:textId="77777777" w:rsidR="001E1235" w:rsidRPr="00CC610C" w:rsidRDefault="001E1235" w:rsidP="001E1235">
      <w:pPr>
        <w:pStyle w:val="ListParagraph"/>
        <w:numPr>
          <w:ilvl w:val="1"/>
          <w:numId w:val="18"/>
        </w:numPr>
        <w:spacing w:line="360" w:lineRule="auto"/>
        <w:rPr>
          <w:rFonts w:ascii="Times New Roman" w:hAnsi="Times New Roman" w:cs="Times New Roman"/>
          <w:sz w:val="24"/>
          <w:szCs w:val="24"/>
        </w:rPr>
      </w:pPr>
      <w:r w:rsidRPr="00CC610C">
        <w:rPr>
          <w:rFonts w:ascii="Times New Roman" w:hAnsi="Times New Roman" w:cs="Times New Roman"/>
          <w:b/>
          <w:sz w:val="24"/>
          <w:szCs w:val="24"/>
        </w:rPr>
        <w:t>Administrative controls</w:t>
      </w:r>
      <w:r w:rsidRPr="00CC610C">
        <w:rPr>
          <w:rFonts w:ascii="Times New Roman" w:hAnsi="Times New Roman" w:cs="Times New Roman"/>
          <w:sz w:val="24"/>
          <w:szCs w:val="24"/>
        </w:rPr>
        <w:t xml:space="preserve"> - make sure the engineering controls are effective in reducing risk</w:t>
      </w:r>
    </w:p>
    <w:p w14:paraId="55684E78" w14:textId="77777777" w:rsidR="001E1235" w:rsidRPr="00CC610C" w:rsidRDefault="001E1235" w:rsidP="001E1235">
      <w:pPr>
        <w:pStyle w:val="ListParagraph"/>
        <w:numPr>
          <w:ilvl w:val="1"/>
          <w:numId w:val="18"/>
        </w:numPr>
        <w:spacing w:line="360" w:lineRule="auto"/>
        <w:rPr>
          <w:rFonts w:ascii="Times New Roman" w:hAnsi="Times New Roman" w:cs="Times New Roman"/>
          <w:sz w:val="24"/>
          <w:szCs w:val="24"/>
        </w:rPr>
      </w:pPr>
      <w:r w:rsidRPr="00CC610C">
        <w:rPr>
          <w:rFonts w:ascii="Times New Roman" w:hAnsi="Times New Roman" w:cs="Times New Roman"/>
          <w:b/>
          <w:sz w:val="24"/>
          <w:szCs w:val="24"/>
        </w:rPr>
        <w:t>PPE</w:t>
      </w:r>
      <w:r w:rsidRPr="00CC610C">
        <w:rPr>
          <w:rFonts w:ascii="Times New Roman" w:hAnsi="Times New Roman" w:cs="Times New Roman"/>
          <w:sz w:val="24"/>
          <w:szCs w:val="24"/>
        </w:rPr>
        <w:t xml:space="preserve"> – personal protective equipment provides a barrier between the worker and the hazard source</w:t>
      </w:r>
    </w:p>
    <w:p w14:paraId="1D972C2F" w14:textId="77777777" w:rsidR="006A410B" w:rsidRPr="00CC610C" w:rsidRDefault="006A410B" w:rsidP="006A410B">
      <w:pPr>
        <w:pStyle w:val="ListParagraph"/>
        <w:numPr>
          <w:ilvl w:val="1"/>
          <w:numId w:val="18"/>
        </w:numPr>
        <w:spacing w:line="360" w:lineRule="auto"/>
        <w:rPr>
          <w:rFonts w:ascii="Times New Roman" w:hAnsi="Times New Roman" w:cs="Times New Roman"/>
          <w:sz w:val="24"/>
          <w:szCs w:val="24"/>
        </w:rPr>
      </w:pPr>
      <w:r w:rsidRPr="00CC610C">
        <w:rPr>
          <w:rFonts w:ascii="Times New Roman" w:hAnsi="Times New Roman" w:cs="Times New Roman"/>
          <w:sz w:val="24"/>
          <w:szCs w:val="24"/>
        </w:rPr>
        <w:t>Explain the advantage of getting employee input when making job modification</w:t>
      </w:r>
    </w:p>
    <w:p w14:paraId="0E27BCF0" w14:textId="77777777" w:rsidR="001E1235" w:rsidRPr="00CC610C" w:rsidRDefault="001E1235" w:rsidP="006A410B">
      <w:pPr>
        <w:pStyle w:val="ListParagraph"/>
        <w:numPr>
          <w:ilvl w:val="0"/>
          <w:numId w:val="18"/>
        </w:numPr>
        <w:spacing w:line="360" w:lineRule="auto"/>
        <w:rPr>
          <w:rFonts w:ascii="Times New Roman" w:hAnsi="Times New Roman" w:cs="Times New Roman"/>
          <w:b/>
          <w:sz w:val="24"/>
          <w:szCs w:val="24"/>
        </w:rPr>
      </w:pPr>
      <w:r w:rsidRPr="00CC610C">
        <w:rPr>
          <w:rFonts w:ascii="Times New Roman" w:hAnsi="Times New Roman" w:cs="Times New Roman"/>
          <w:sz w:val="24"/>
          <w:szCs w:val="24"/>
        </w:rPr>
        <w:t>The follow-up</w:t>
      </w:r>
      <w:r w:rsidR="006A410B" w:rsidRPr="00CC610C">
        <w:rPr>
          <w:rFonts w:ascii="Times New Roman" w:hAnsi="Times New Roman" w:cs="Times New Roman"/>
          <w:sz w:val="24"/>
          <w:szCs w:val="24"/>
        </w:rPr>
        <w:t xml:space="preserve"> evaluation</w:t>
      </w:r>
    </w:p>
    <w:p w14:paraId="2587EECC" w14:textId="4A258CE6" w:rsidR="001E1235" w:rsidRPr="00CC610C" w:rsidRDefault="001E1235" w:rsidP="001E1235">
      <w:pPr>
        <w:pStyle w:val="ListParagraph"/>
        <w:numPr>
          <w:ilvl w:val="1"/>
          <w:numId w:val="18"/>
        </w:numPr>
        <w:spacing w:line="360" w:lineRule="auto"/>
        <w:rPr>
          <w:rFonts w:ascii="Times New Roman" w:hAnsi="Times New Roman" w:cs="Times New Roman"/>
          <w:sz w:val="24"/>
          <w:szCs w:val="24"/>
        </w:rPr>
      </w:pPr>
      <w:r w:rsidRPr="00CC610C">
        <w:rPr>
          <w:rFonts w:ascii="Times New Roman" w:hAnsi="Times New Roman" w:cs="Times New Roman"/>
          <w:sz w:val="24"/>
          <w:szCs w:val="24"/>
        </w:rPr>
        <w:t xml:space="preserve">Follow-up evaluation ensures that the implemented controls have reduced </w:t>
      </w:r>
      <w:r w:rsidR="001E51C7" w:rsidRPr="00CC610C">
        <w:rPr>
          <w:rFonts w:ascii="Times New Roman" w:hAnsi="Times New Roman" w:cs="Times New Roman"/>
          <w:sz w:val="24"/>
          <w:szCs w:val="24"/>
        </w:rPr>
        <w:t xml:space="preserve">the original ergonomic </w:t>
      </w:r>
      <w:r w:rsidRPr="00CC610C">
        <w:rPr>
          <w:rFonts w:ascii="Times New Roman" w:hAnsi="Times New Roman" w:cs="Times New Roman"/>
          <w:sz w:val="24"/>
          <w:szCs w:val="24"/>
        </w:rPr>
        <w:t>risk</w:t>
      </w:r>
      <w:r w:rsidR="001E51C7" w:rsidRPr="00CC610C">
        <w:rPr>
          <w:rFonts w:ascii="Times New Roman" w:hAnsi="Times New Roman" w:cs="Times New Roman"/>
          <w:sz w:val="24"/>
          <w:szCs w:val="24"/>
        </w:rPr>
        <w:t>s</w:t>
      </w:r>
      <w:r w:rsidRPr="00CC610C">
        <w:rPr>
          <w:rFonts w:ascii="Times New Roman" w:hAnsi="Times New Roman" w:cs="Times New Roman"/>
          <w:sz w:val="24"/>
          <w:szCs w:val="24"/>
        </w:rPr>
        <w:t xml:space="preserve"> or</w:t>
      </w:r>
      <w:r w:rsidR="001E51C7" w:rsidRPr="00CC610C">
        <w:rPr>
          <w:rFonts w:ascii="Times New Roman" w:hAnsi="Times New Roman" w:cs="Times New Roman"/>
          <w:sz w:val="24"/>
          <w:szCs w:val="24"/>
        </w:rPr>
        <w:t xml:space="preserve"> have created new risks</w:t>
      </w:r>
      <w:r w:rsidRPr="00CC610C">
        <w:rPr>
          <w:rFonts w:ascii="Times New Roman" w:hAnsi="Times New Roman" w:cs="Times New Roman"/>
          <w:sz w:val="24"/>
          <w:szCs w:val="24"/>
        </w:rPr>
        <w:t xml:space="preserve"> </w:t>
      </w:r>
    </w:p>
    <w:p w14:paraId="6AE0D702" w14:textId="77777777" w:rsidR="001E1235" w:rsidRPr="00CC610C" w:rsidRDefault="001E1235" w:rsidP="001E1235">
      <w:pPr>
        <w:pStyle w:val="ListParagraph"/>
        <w:numPr>
          <w:ilvl w:val="2"/>
          <w:numId w:val="18"/>
        </w:numPr>
        <w:spacing w:line="360" w:lineRule="auto"/>
        <w:rPr>
          <w:rFonts w:ascii="Times New Roman" w:hAnsi="Times New Roman" w:cs="Times New Roman"/>
          <w:sz w:val="24"/>
          <w:szCs w:val="24"/>
        </w:rPr>
      </w:pPr>
      <w:r w:rsidRPr="00CC610C">
        <w:rPr>
          <w:rFonts w:ascii="Times New Roman" w:hAnsi="Times New Roman" w:cs="Times New Roman"/>
          <w:sz w:val="24"/>
          <w:szCs w:val="24"/>
        </w:rPr>
        <w:t>Evaluate effectiveness of improvement</w:t>
      </w:r>
    </w:p>
    <w:p w14:paraId="4EA54BD5" w14:textId="77777777" w:rsidR="001E1235" w:rsidRPr="00CC610C" w:rsidRDefault="001E1235" w:rsidP="006A410B">
      <w:pPr>
        <w:pStyle w:val="ListParagraph"/>
        <w:numPr>
          <w:ilvl w:val="3"/>
          <w:numId w:val="18"/>
        </w:numPr>
        <w:spacing w:line="360" w:lineRule="auto"/>
        <w:rPr>
          <w:rFonts w:ascii="Times New Roman" w:hAnsi="Times New Roman" w:cs="Times New Roman"/>
          <w:sz w:val="24"/>
          <w:szCs w:val="24"/>
        </w:rPr>
      </w:pPr>
      <w:r w:rsidRPr="00CC610C">
        <w:rPr>
          <w:rFonts w:ascii="Times New Roman" w:hAnsi="Times New Roman" w:cs="Times New Roman"/>
          <w:sz w:val="24"/>
          <w:szCs w:val="24"/>
        </w:rPr>
        <w:t xml:space="preserve">Verify control measures </w:t>
      </w:r>
    </w:p>
    <w:p w14:paraId="365AF7A2" w14:textId="77777777" w:rsidR="001E1235" w:rsidRPr="00CC610C" w:rsidRDefault="001E1235" w:rsidP="006A410B">
      <w:pPr>
        <w:pStyle w:val="ListParagraph"/>
        <w:numPr>
          <w:ilvl w:val="3"/>
          <w:numId w:val="18"/>
        </w:numPr>
        <w:spacing w:line="360" w:lineRule="auto"/>
        <w:rPr>
          <w:rFonts w:ascii="Times New Roman" w:hAnsi="Times New Roman" w:cs="Times New Roman"/>
          <w:sz w:val="24"/>
          <w:szCs w:val="24"/>
        </w:rPr>
      </w:pPr>
      <w:r w:rsidRPr="00CC610C">
        <w:rPr>
          <w:rFonts w:ascii="Times New Roman" w:hAnsi="Times New Roman" w:cs="Times New Roman"/>
          <w:sz w:val="24"/>
          <w:szCs w:val="24"/>
        </w:rPr>
        <w:t xml:space="preserve">Document reduction of risk factors, complaints, </w:t>
      </w:r>
      <w:r w:rsidR="006A410B" w:rsidRPr="00CC610C">
        <w:rPr>
          <w:rFonts w:ascii="Times New Roman" w:hAnsi="Times New Roman" w:cs="Times New Roman"/>
          <w:sz w:val="24"/>
          <w:szCs w:val="24"/>
        </w:rPr>
        <w:t xml:space="preserve">and/or </w:t>
      </w:r>
      <w:r w:rsidRPr="00CC610C">
        <w:rPr>
          <w:rFonts w:ascii="Times New Roman" w:hAnsi="Times New Roman" w:cs="Times New Roman"/>
          <w:sz w:val="24"/>
          <w:szCs w:val="24"/>
        </w:rPr>
        <w:t>injuries</w:t>
      </w:r>
    </w:p>
    <w:p w14:paraId="5ADABFBE" w14:textId="723C29A4" w:rsidR="001E1235" w:rsidRPr="00CC610C" w:rsidRDefault="001E1235" w:rsidP="006A410B">
      <w:pPr>
        <w:pStyle w:val="ListParagraph"/>
        <w:numPr>
          <w:ilvl w:val="3"/>
          <w:numId w:val="18"/>
        </w:numPr>
        <w:spacing w:line="360" w:lineRule="auto"/>
        <w:rPr>
          <w:rFonts w:ascii="Times New Roman" w:hAnsi="Times New Roman" w:cs="Times New Roman"/>
          <w:sz w:val="24"/>
          <w:szCs w:val="24"/>
        </w:rPr>
      </w:pPr>
      <w:r w:rsidRPr="00CC610C">
        <w:rPr>
          <w:rFonts w:ascii="Times New Roman" w:hAnsi="Times New Roman" w:cs="Times New Roman"/>
          <w:sz w:val="24"/>
          <w:szCs w:val="24"/>
        </w:rPr>
        <w:t xml:space="preserve">Re-administer </w:t>
      </w:r>
      <w:r w:rsidR="006A410B" w:rsidRPr="00CC610C">
        <w:rPr>
          <w:rFonts w:ascii="Times New Roman" w:hAnsi="Times New Roman" w:cs="Times New Roman"/>
          <w:sz w:val="24"/>
          <w:szCs w:val="24"/>
        </w:rPr>
        <w:t>risk factor assessment</w:t>
      </w:r>
      <w:r w:rsidR="001E51C7" w:rsidRPr="00CC610C">
        <w:rPr>
          <w:rFonts w:ascii="Times New Roman" w:hAnsi="Times New Roman" w:cs="Times New Roman"/>
          <w:sz w:val="24"/>
          <w:szCs w:val="24"/>
        </w:rPr>
        <w:t xml:space="preserve"> if necessary</w:t>
      </w:r>
    </w:p>
    <w:p w14:paraId="14FAB737" w14:textId="77777777" w:rsidR="001E1235" w:rsidRPr="00CC610C" w:rsidRDefault="001E1235" w:rsidP="001E1235">
      <w:pPr>
        <w:pStyle w:val="ListParagraph"/>
        <w:numPr>
          <w:ilvl w:val="2"/>
          <w:numId w:val="18"/>
        </w:numPr>
        <w:spacing w:line="360" w:lineRule="auto"/>
        <w:rPr>
          <w:rFonts w:ascii="Times New Roman" w:hAnsi="Times New Roman" w:cs="Times New Roman"/>
          <w:sz w:val="24"/>
          <w:szCs w:val="24"/>
        </w:rPr>
      </w:pPr>
      <w:r w:rsidRPr="00CC610C">
        <w:rPr>
          <w:rFonts w:ascii="Times New Roman" w:hAnsi="Times New Roman" w:cs="Times New Roman"/>
          <w:sz w:val="24"/>
          <w:szCs w:val="24"/>
        </w:rPr>
        <w:t>Implement control measures to further improve the effectiveness of the</w:t>
      </w:r>
      <w:r w:rsidR="006A410B" w:rsidRPr="00CC610C">
        <w:rPr>
          <w:rFonts w:ascii="Times New Roman" w:hAnsi="Times New Roman" w:cs="Times New Roman"/>
          <w:sz w:val="24"/>
          <w:szCs w:val="24"/>
        </w:rPr>
        <w:t>se</w:t>
      </w:r>
      <w:r w:rsidRPr="00CC610C">
        <w:rPr>
          <w:rFonts w:ascii="Times New Roman" w:hAnsi="Times New Roman" w:cs="Times New Roman"/>
          <w:sz w:val="24"/>
          <w:szCs w:val="24"/>
        </w:rPr>
        <w:t xml:space="preserve"> changes</w:t>
      </w:r>
    </w:p>
    <w:p w14:paraId="71536EA0" w14:textId="790E9FF7" w:rsidR="001E1235" w:rsidRPr="00CC610C" w:rsidRDefault="001E51C7" w:rsidP="001E1235">
      <w:pPr>
        <w:pStyle w:val="ListParagraph"/>
        <w:numPr>
          <w:ilvl w:val="2"/>
          <w:numId w:val="18"/>
        </w:numPr>
        <w:spacing w:line="360" w:lineRule="auto"/>
        <w:rPr>
          <w:rFonts w:ascii="Times New Roman" w:hAnsi="Times New Roman" w:cs="Times New Roman"/>
          <w:sz w:val="24"/>
          <w:szCs w:val="24"/>
        </w:rPr>
      </w:pPr>
      <w:r w:rsidRPr="00CC610C">
        <w:rPr>
          <w:rFonts w:ascii="Times New Roman" w:hAnsi="Times New Roman" w:cs="Times New Roman"/>
          <w:sz w:val="24"/>
          <w:szCs w:val="24"/>
        </w:rPr>
        <w:lastRenderedPageBreak/>
        <w:t>Communicating</w:t>
      </w:r>
      <w:r w:rsidR="001E1235" w:rsidRPr="00CC610C">
        <w:rPr>
          <w:rFonts w:ascii="Times New Roman" w:hAnsi="Times New Roman" w:cs="Times New Roman"/>
          <w:sz w:val="24"/>
          <w:szCs w:val="24"/>
        </w:rPr>
        <w:t xml:space="preserve"> the impact of changes</w:t>
      </w:r>
    </w:p>
    <w:p w14:paraId="28C7F26D" w14:textId="4A0BB8D6" w:rsidR="006A410B" w:rsidRPr="00CC610C" w:rsidRDefault="006A410B" w:rsidP="006A410B">
      <w:pPr>
        <w:pStyle w:val="ListParagraph"/>
        <w:numPr>
          <w:ilvl w:val="1"/>
          <w:numId w:val="18"/>
        </w:numPr>
        <w:spacing w:line="360" w:lineRule="auto"/>
        <w:rPr>
          <w:rFonts w:ascii="Times New Roman" w:hAnsi="Times New Roman" w:cs="Times New Roman"/>
          <w:sz w:val="24"/>
          <w:szCs w:val="24"/>
        </w:rPr>
      </w:pPr>
      <w:r w:rsidRPr="00CC610C">
        <w:rPr>
          <w:rFonts w:ascii="Times New Roman" w:hAnsi="Times New Roman" w:cs="Times New Roman"/>
          <w:sz w:val="24"/>
          <w:szCs w:val="24"/>
        </w:rPr>
        <w:t xml:space="preserve">Additional resources </w:t>
      </w:r>
      <w:r w:rsidR="001E51C7" w:rsidRPr="00CC610C">
        <w:rPr>
          <w:rFonts w:ascii="Times New Roman" w:hAnsi="Times New Roman" w:cs="Times New Roman"/>
          <w:sz w:val="24"/>
          <w:szCs w:val="24"/>
        </w:rPr>
        <w:t>may</w:t>
      </w:r>
      <w:r w:rsidRPr="00CC610C">
        <w:rPr>
          <w:rFonts w:ascii="Times New Roman" w:hAnsi="Times New Roman" w:cs="Times New Roman"/>
          <w:sz w:val="24"/>
          <w:szCs w:val="24"/>
        </w:rPr>
        <w:t xml:space="preserve"> be </w:t>
      </w:r>
      <w:r w:rsidR="001E51C7" w:rsidRPr="00CC610C">
        <w:rPr>
          <w:rFonts w:ascii="Times New Roman" w:hAnsi="Times New Roman" w:cs="Times New Roman"/>
          <w:sz w:val="24"/>
          <w:szCs w:val="24"/>
        </w:rPr>
        <w:t xml:space="preserve">provided </w:t>
      </w:r>
      <w:r w:rsidRPr="00CC610C">
        <w:rPr>
          <w:rFonts w:ascii="Times New Roman" w:hAnsi="Times New Roman" w:cs="Times New Roman"/>
          <w:sz w:val="24"/>
          <w:szCs w:val="24"/>
        </w:rPr>
        <w:t xml:space="preserve">to the requester </w:t>
      </w:r>
      <w:r w:rsidR="001E51C7" w:rsidRPr="00CC610C">
        <w:rPr>
          <w:rFonts w:ascii="Times New Roman" w:hAnsi="Times New Roman" w:cs="Times New Roman"/>
          <w:sz w:val="24"/>
          <w:szCs w:val="24"/>
        </w:rPr>
        <w:t>if deemed useful</w:t>
      </w:r>
    </w:p>
    <w:p w14:paraId="19AC14A5" w14:textId="77777777" w:rsidR="001E1235" w:rsidRPr="00CC610C" w:rsidRDefault="00C55B2D" w:rsidP="001E1235">
      <w:pPr>
        <w:pStyle w:val="ListParagraph"/>
        <w:numPr>
          <w:ilvl w:val="0"/>
          <w:numId w:val="18"/>
        </w:numPr>
        <w:spacing w:line="360" w:lineRule="auto"/>
        <w:rPr>
          <w:rFonts w:ascii="Times New Roman" w:hAnsi="Times New Roman" w:cs="Times New Roman"/>
          <w:b/>
          <w:sz w:val="24"/>
          <w:szCs w:val="24"/>
        </w:rPr>
      </w:pPr>
      <w:r w:rsidRPr="00CC610C">
        <w:rPr>
          <w:rFonts w:ascii="Times New Roman" w:hAnsi="Times New Roman" w:cs="Times New Roman"/>
          <w:sz w:val="24"/>
          <w:szCs w:val="24"/>
        </w:rPr>
        <w:t>If necessary, another</w:t>
      </w:r>
      <w:r w:rsidR="001E1235" w:rsidRPr="00CC610C">
        <w:rPr>
          <w:rFonts w:ascii="Times New Roman" w:hAnsi="Times New Roman" w:cs="Times New Roman"/>
          <w:sz w:val="24"/>
          <w:szCs w:val="24"/>
        </w:rPr>
        <w:t xml:space="preserve"> follow-up will be scheduled</w:t>
      </w:r>
    </w:p>
    <w:p w14:paraId="79A0B7A2" w14:textId="708B372F" w:rsidR="001E1235" w:rsidRPr="004A2185" w:rsidRDefault="00C55B2D" w:rsidP="001E1235">
      <w:pPr>
        <w:pStyle w:val="ListParagraph"/>
        <w:numPr>
          <w:ilvl w:val="1"/>
          <w:numId w:val="18"/>
        </w:numPr>
        <w:spacing w:line="360" w:lineRule="auto"/>
        <w:rPr>
          <w:rFonts w:ascii="Times New Roman" w:hAnsi="Times New Roman" w:cs="Times New Roman"/>
          <w:b/>
          <w:sz w:val="24"/>
          <w:szCs w:val="24"/>
        </w:rPr>
      </w:pPr>
      <w:r w:rsidRPr="00CC610C">
        <w:rPr>
          <w:rFonts w:ascii="Times New Roman" w:hAnsi="Times New Roman" w:cs="Times New Roman"/>
          <w:sz w:val="24"/>
          <w:szCs w:val="24"/>
        </w:rPr>
        <w:t>Follow</w:t>
      </w:r>
      <w:r w:rsidR="001E1235" w:rsidRPr="00CC610C">
        <w:rPr>
          <w:rFonts w:ascii="Times New Roman" w:hAnsi="Times New Roman" w:cs="Times New Roman"/>
          <w:sz w:val="24"/>
          <w:szCs w:val="24"/>
        </w:rPr>
        <w:t xml:space="preserve">-ups will be </w:t>
      </w:r>
      <w:r w:rsidR="001E51C7" w:rsidRPr="00CC610C">
        <w:rPr>
          <w:rFonts w:ascii="Times New Roman" w:hAnsi="Times New Roman" w:cs="Times New Roman"/>
          <w:sz w:val="24"/>
          <w:szCs w:val="24"/>
        </w:rPr>
        <w:t>determined</w:t>
      </w:r>
      <w:r w:rsidR="001E1235" w:rsidRPr="00CC610C">
        <w:rPr>
          <w:rFonts w:ascii="Times New Roman" w:hAnsi="Times New Roman" w:cs="Times New Roman"/>
          <w:sz w:val="24"/>
          <w:szCs w:val="24"/>
        </w:rPr>
        <w:t xml:space="preserve"> on a need basis</w:t>
      </w:r>
    </w:p>
    <w:p w14:paraId="121977EE" w14:textId="77777777" w:rsidR="004A2185" w:rsidRPr="00CC610C" w:rsidRDefault="004A2185" w:rsidP="004A2185">
      <w:pPr>
        <w:pStyle w:val="ListParagraph"/>
        <w:spacing w:line="360" w:lineRule="auto"/>
        <w:ind w:left="1440"/>
        <w:rPr>
          <w:rFonts w:ascii="Times New Roman" w:hAnsi="Times New Roman" w:cs="Times New Roman"/>
          <w:b/>
          <w:sz w:val="24"/>
          <w:szCs w:val="24"/>
        </w:rPr>
      </w:pPr>
    </w:p>
    <w:p w14:paraId="25B1BCD0" w14:textId="77777777" w:rsidR="0032641E" w:rsidRPr="00CC610C" w:rsidRDefault="0032641E" w:rsidP="0032641E">
      <w:pPr>
        <w:spacing w:line="240" w:lineRule="auto"/>
        <w:rPr>
          <w:rFonts w:ascii="Times New Roman" w:hAnsi="Times New Roman" w:cs="Times New Roman"/>
          <w:b/>
          <w:sz w:val="24"/>
          <w:szCs w:val="24"/>
        </w:rPr>
      </w:pPr>
      <w:r w:rsidRPr="00CC610C">
        <w:rPr>
          <w:rFonts w:ascii="Times New Roman" w:hAnsi="Times New Roman" w:cs="Times New Roman"/>
          <w:b/>
          <w:sz w:val="24"/>
          <w:szCs w:val="24"/>
        </w:rPr>
        <w:t>HEALTH AND SAFETY CONCERNS</w:t>
      </w:r>
    </w:p>
    <w:p w14:paraId="2EA52DE3" w14:textId="77777777" w:rsidR="001E1235" w:rsidRPr="00CC610C" w:rsidRDefault="001E1235" w:rsidP="001E1235">
      <w:pPr>
        <w:pStyle w:val="ListParagraph"/>
        <w:numPr>
          <w:ilvl w:val="0"/>
          <w:numId w:val="21"/>
        </w:numPr>
        <w:spacing w:line="360" w:lineRule="auto"/>
        <w:ind w:left="720"/>
        <w:rPr>
          <w:rFonts w:ascii="Times New Roman" w:hAnsi="Times New Roman" w:cs="Times New Roman"/>
          <w:b/>
          <w:sz w:val="24"/>
          <w:szCs w:val="24"/>
        </w:rPr>
      </w:pPr>
      <w:r w:rsidRPr="00CC610C">
        <w:rPr>
          <w:rFonts w:ascii="Times New Roman" w:hAnsi="Times New Roman" w:cs="Times New Roman"/>
          <w:b/>
          <w:sz w:val="24"/>
          <w:szCs w:val="24"/>
        </w:rPr>
        <w:t>HOW TO IDENTIFY JOBS THAT MAY POSE A RISK FOR WMSDs</w:t>
      </w:r>
    </w:p>
    <w:p w14:paraId="11DE2B65" w14:textId="77777777" w:rsidR="001E1235" w:rsidRPr="00CC610C" w:rsidRDefault="001E1235" w:rsidP="001E1235">
      <w:pPr>
        <w:pStyle w:val="ListParagraph"/>
        <w:numPr>
          <w:ilvl w:val="0"/>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Identify records to discover risks of WMSDs</w:t>
      </w:r>
    </w:p>
    <w:p w14:paraId="13337193" w14:textId="77777777" w:rsidR="001E1235" w:rsidRPr="00CC610C" w:rsidRDefault="001E1235" w:rsidP="001E1235">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Patterns of injury</w:t>
      </w:r>
    </w:p>
    <w:p w14:paraId="3798CA80" w14:textId="77777777" w:rsidR="001E1235" w:rsidRPr="00CC610C" w:rsidRDefault="001E1235" w:rsidP="001E1235">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Operational problems associated with aches pains</w:t>
      </w:r>
    </w:p>
    <w:p w14:paraId="7B9D6FE1" w14:textId="77777777" w:rsidR="001E1235" w:rsidRPr="00CC610C" w:rsidRDefault="001E1235" w:rsidP="001E1235">
      <w:pPr>
        <w:pStyle w:val="ListParagraph"/>
        <w:numPr>
          <w:ilvl w:val="0"/>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Use techniques when observing jobs</w:t>
      </w:r>
    </w:p>
    <w:p w14:paraId="61DA13B5" w14:textId="77777777" w:rsidR="001E1235" w:rsidRPr="00CC610C" w:rsidRDefault="001E1235" w:rsidP="001E1235">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Determine if the job involves risk factors</w:t>
      </w:r>
    </w:p>
    <w:p w14:paraId="0632E218" w14:textId="77777777" w:rsidR="001E1235" w:rsidRPr="00CC610C" w:rsidRDefault="001E1235" w:rsidP="001E1235">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Written job procedures, SOPs, checklist during observation, job analysis</w:t>
      </w:r>
    </w:p>
    <w:p w14:paraId="6918764D" w14:textId="77777777" w:rsidR="001E1235" w:rsidRPr="00CC610C" w:rsidRDefault="001E1235" w:rsidP="001E1235">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Symptoms survey</w:t>
      </w:r>
    </w:p>
    <w:p w14:paraId="6A7F6207" w14:textId="77777777" w:rsidR="001E1235" w:rsidRPr="00CC610C" w:rsidRDefault="001E1235" w:rsidP="001E1235">
      <w:pPr>
        <w:pStyle w:val="ListParagraph"/>
        <w:numPr>
          <w:ilvl w:val="0"/>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Identify basic risk factors for WMSDs</w:t>
      </w:r>
    </w:p>
    <w:p w14:paraId="33E0A2A0" w14:textId="77777777" w:rsidR="001E1235" w:rsidRPr="00CC610C" w:rsidRDefault="001E1235" w:rsidP="001E1235">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Moderate to high force</w:t>
      </w:r>
    </w:p>
    <w:p w14:paraId="4BCBA62C" w14:textId="77777777" w:rsidR="001E1235" w:rsidRPr="00CC610C" w:rsidRDefault="001E1235" w:rsidP="001E1235">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Moderate to high repetition / duration</w:t>
      </w:r>
    </w:p>
    <w:p w14:paraId="5EB2BBDA" w14:textId="77777777" w:rsidR="001E1235" w:rsidRPr="00CC610C" w:rsidRDefault="001E1235" w:rsidP="001E1235">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Awkward posture</w:t>
      </w:r>
    </w:p>
    <w:p w14:paraId="09DD7A2F" w14:textId="77777777" w:rsidR="006A410B" w:rsidRPr="00CC610C" w:rsidRDefault="001E1235" w:rsidP="006A410B">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Sustained exertions or postures</w:t>
      </w:r>
    </w:p>
    <w:p w14:paraId="10A50457" w14:textId="77777777" w:rsidR="006A410B" w:rsidRPr="00CC610C" w:rsidRDefault="006A410B" w:rsidP="006A410B">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Repetitive impact or vibration exposure</w:t>
      </w:r>
    </w:p>
    <w:p w14:paraId="25A437FA" w14:textId="77777777" w:rsidR="006A410B" w:rsidRPr="00CC610C" w:rsidRDefault="006A410B" w:rsidP="006A410B">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Contact with or exposure to extreme temperatures</w:t>
      </w:r>
    </w:p>
    <w:p w14:paraId="28043868" w14:textId="77777777" w:rsidR="006A410B" w:rsidRPr="00CC610C" w:rsidRDefault="006A410B" w:rsidP="006A410B">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Any combination of the above risk factors</w:t>
      </w:r>
    </w:p>
    <w:p w14:paraId="44F4A54E" w14:textId="77777777" w:rsidR="00C55B2D" w:rsidRPr="00CC610C" w:rsidRDefault="00C55B2D" w:rsidP="00C55B2D">
      <w:pPr>
        <w:pStyle w:val="ListParagraph"/>
        <w:numPr>
          <w:ilvl w:val="0"/>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Ask the employee what causes them trouble</w:t>
      </w:r>
    </w:p>
    <w:p w14:paraId="78766BA9" w14:textId="77777777" w:rsidR="00C55B2D" w:rsidRPr="00CC610C" w:rsidRDefault="00C55B2D" w:rsidP="00C55B2D">
      <w:pPr>
        <w:pStyle w:val="ListParagraph"/>
        <w:numPr>
          <w:ilvl w:val="1"/>
          <w:numId w:val="20"/>
        </w:numPr>
        <w:spacing w:line="360" w:lineRule="auto"/>
        <w:rPr>
          <w:rFonts w:ascii="Times New Roman" w:hAnsi="Times New Roman" w:cs="Times New Roman"/>
          <w:sz w:val="24"/>
          <w:szCs w:val="24"/>
        </w:rPr>
      </w:pPr>
      <w:r w:rsidRPr="00CC610C">
        <w:rPr>
          <w:rFonts w:ascii="Times New Roman" w:hAnsi="Times New Roman" w:cs="Times New Roman"/>
          <w:sz w:val="24"/>
          <w:szCs w:val="24"/>
        </w:rPr>
        <w:t>What can be changed in their workstation to decrease strain?</w:t>
      </w:r>
    </w:p>
    <w:p w14:paraId="0839A2D3" w14:textId="77777777" w:rsidR="0024279C" w:rsidRPr="00CC610C" w:rsidRDefault="0024279C" w:rsidP="0032641E">
      <w:pPr>
        <w:spacing w:line="240" w:lineRule="auto"/>
        <w:rPr>
          <w:rFonts w:ascii="Times New Roman" w:hAnsi="Times New Roman" w:cs="Times New Roman"/>
          <w:b/>
          <w:sz w:val="24"/>
          <w:szCs w:val="24"/>
        </w:rPr>
      </w:pPr>
    </w:p>
    <w:p w14:paraId="720D39CA" w14:textId="0EC3CA6E" w:rsidR="0032641E" w:rsidRPr="00CC610C" w:rsidRDefault="0032641E" w:rsidP="0032641E">
      <w:pPr>
        <w:spacing w:line="240" w:lineRule="auto"/>
        <w:rPr>
          <w:rFonts w:ascii="Times New Roman" w:hAnsi="Times New Roman" w:cs="Times New Roman"/>
          <w:b/>
          <w:sz w:val="24"/>
          <w:szCs w:val="24"/>
        </w:rPr>
      </w:pPr>
      <w:r w:rsidRPr="00CC610C">
        <w:rPr>
          <w:rFonts w:ascii="Times New Roman" w:hAnsi="Times New Roman" w:cs="Times New Roman"/>
          <w:b/>
          <w:sz w:val="24"/>
          <w:szCs w:val="24"/>
        </w:rPr>
        <w:lastRenderedPageBreak/>
        <w:t>EQUIPMENT AND SUPPLIES</w:t>
      </w:r>
    </w:p>
    <w:p w14:paraId="006EDCEB" w14:textId="4A3CBD84" w:rsidR="0032641E" w:rsidRDefault="00DF0EBA" w:rsidP="00DF0EBA">
      <w:pPr>
        <w:spacing w:line="360" w:lineRule="auto"/>
        <w:rPr>
          <w:rFonts w:ascii="Times New Roman" w:hAnsi="Times New Roman" w:cs="Times New Roman"/>
          <w:sz w:val="24"/>
          <w:szCs w:val="24"/>
        </w:rPr>
      </w:pPr>
      <w:r w:rsidRPr="00CC610C">
        <w:rPr>
          <w:rFonts w:ascii="Times New Roman" w:hAnsi="Times New Roman" w:cs="Times New Roman"/>
          <w:sz w:val="24"/>
          <w:szCs w:val="24"/>
        </w:rPr>
        <w:t>There are no equipment items</w:t>
      </w:r>
      <w:r w:rsidR="00CA79A1" w:rsidRPr="00CC610C">
        <w:rPr>
          <w:rFonts w:ascii="Times New Roman" w:hAnsi="Times New Roman" w:cs="Times New Roman"/>
          <w:sz w:val="24"/>
          <w:szCs w:val="24"/>
        </w:rPr>
        <w:t xml:space="preserve"> that will be</w:t>
      </w:r>
      <w:r w:rsidRPr="00CC610C">
        <w:rPr>
          <w:rFonts w:ascii="Times New Roman" w:hAnsi="Times New Roman" w:cs="Times New Roman"/>
          <w:sz w:val="24"/>
          <w:szCs w:val="24"/>
        </w:rPr>
        <w:t xml:space="preserve"> directly utilized during the ergonomics assessments. However, ergonomic safe equipment or supplies may be recommended </w:t>
      </w:r>
      <w:r w:rsidR="00C55B2D" w:rsidRPr="00CC610C">
        <w:rPr>
          <w:rFonts w:ascii="Times New Roman" w:hAnsi="Times New Roman" w:cs="Times New Roman"/>
          <w:sz w:val="24"/>
          <w:szCs w:val="24"/>
        </w:rPr>
        <w:t>when it is deemed necessary by the</w:t>
      </w:r>
      <w:r w:rsidR="0024279C" w:rsidRPr="00CC610C">
        <w:rPr>
          <w:rFonts w:ascii="Times New Roman" w:hAnsi="Times New Roman" w:cs="Times New Roman"/>
          <w:sz w:val="24"/>
          <w:szCs w:val="24"/>
        </w:rPr>
        <w:t xml:space="preserve"> Certified Ergonomic Assessment Specialist</w:t>
      </w:r>
      <w:r w:rsidRPr="00CC610C">
        <w:rPr>
          <w:rFonts w:ascii="Times New Roman" w:hAnsi="Times New Roman" w:cs="Times New Roman"/>
          <w:sz w:val="24"/>
          <w:szCs w:val="24"/>
        </w:rPr>
        <w:t xml:space="preserve">. </w:t>
      </w:r>
    </w:p>
    <w:p w14:paraId="5C0E118B" w14:textId="77777777" w:rsidR="004A2185" w:rsidRPr="00CC610C" w:rsidRDefault="004A2185" w:rsidP="00DF0EBA">
      <w:pPr>
        <w:spacing w:line="360" w:lineRule="auto"/>
        <w:rPr>
          <w:rFonts w:ascii="Times New Roman" w:hAnsi="Times New Roman" w:cs="Times New Roman"/>
          <w:sz w:val="24"/>
          <w:szCs w:val="24"/>
        </w:rPr>
      </w:pPr>
    </w:p>
    <w:p w14:paraId="381DD174" w14:textId="77777777" w:rsidR="00CA79A1" w:rsidRPr="00CC610C" w:rsidRDefault="0032641E" w:rsidP="00CA79A1">
      <w:pPr>
        <w:spacing w:line="240" w:lineRule="auto"/>
        <w:rPr>
          <w:rFonts w:ascii="Times New Roman" w:hAnsi="Times New Roman" w:cs="Times New Roman"/>
          <w:b/>
          <w:sz w:val="24"/>
          <w:szCs w:val="24"/>
        </w:rPr>
      </w:pPr>
      <w:r w:rsidRPr="00CC610C">
        <w:rPr>
          <w:rFonts w:ascii="Times New Roman" w:hAnsi="Times New Roman" w:cs="Times New Roman"/>
          <w:b/>
          <w:sz w:val="24"/>
          <w:szCs w:val="24"/>
        </w:rPr>
        <w:t xml:space="preserve">CAUTIONS AND </w:t>
      </w:r>
      <w:r w:rsidR="00496BB4" w:rsidRPr="00CC610C">
        <w:rPr>
          <w:rFonts w:ascii="Times New Roman" w:hAnsi="Times New Roman" w:cs="Times New Roman"/>
          <w:b/>
          <w:sz w:val="24"/>
          <w:szCs w:val="24"/>
        </w:rPr>
        <w:t>C</w:t>
      </w:r>
      <w:r w:rsidRPr="00CC610C">
        <w:rPr>
          <w:rFonts w:ascii="Times New Roman" w:hAnsi="Times New Roman" w:cs="Times New Roman"/>
          <w:b/>
          <w:sz w:val="24"/>
          <w:szCs w:val="24"/>
        </w:rPr>
        <w:t>ONTINGENCIES</w:t>
      </w:r>
    </w:p>
    <w:p w14:paraId="6AF91DD0" w14:textId="0096233F" w:rsidR="0032641E" w:rsidRDefault="00CA79A1" w:rsidP="00CA79A1">
      <w:pPr>
        <w:spacing w:line="360" w:lineRule="auto"/>
        <w:rPr>
          <w:rFonts w:ascii="Times New Roman" w:hAnsi="Times New Roman" w:cs="Times New Roman"/>
          <w:b/>
          <w:sz w:val="24"/>
          <w:szCs w:val="24"/>
        </w:rPr>
      </w:pPr>
      <w:r w:rsidRPr="00CC610C">
        <w:rPr>
          <w:rFonts w:ascii="Times New Roman" w:hAnsi="Times New Roman" w:cs="Times New Roman"/>
          <w:sz w:val="24"/>
          <w:szCs w:val="24"/>
        </w:rPr>
        <w:t>EHS recommends that you consult with your personal physician regarding the reported issues recorded in each ergonomics assessment</w:t>
      </w:r>
      <w:r w:rsidRPr="00CC610C">
        <w:rPr>
          <w:rFonts w:ascii="Times New Roman" w:hAnsi="Times New Roman" w:cs="Times New Roman"/>
          <w:b/>
          <w:sz w:val="24"/>
          <w:szCs w:val="24"/>
        </w:rPr>
        <w:t>.</w:t>
      </w:r>
    </w:p>
    <w:p w14:paraId="4E5AC892" w14:textId="77777777" w:rsidR="004A2185" w:rsidRPr="00CC610C" w:rsidRDefault="004A2185" w:rsidP="00CA79A1">
      <w:pPr>
        <w:spacing w:line="360" w:lineRule="auto"/>
        <w:rPr>
          <w:rFonts w:ascii="Times New Roman" w:hAnsi="Times New Roman" w:cs="Times New Roman"/>
          <w:b/>
          <w:sz w:val="24"/>
          <w:szCs w:val="24"/>
        </w:rPr>
      </w:pPr>
    </w:p>
    <w:p w14:paraId="496EC5AC" w14:textId="77777777" w:rsidR="00B20902" w:rsidRPr="00CC610C" w:rsidRDefault="00B20902" w:rsidP="00B20902">
      <w:pPr>
        <w:spacing w:line="240" w:lineRule="auto"/>
        <w:rPr>
          <w:rFonts w:ascii="Times New Roman" w:hAnsi="Times New Roman" w:cs="Times New Roman"/>
          <w:b/>
          <w:sz w:val="24"/>
          <w:szCs w:val="24"/>
        </w:rPr>
      </w:pPr>
      <w:r w:rsidRPr="00CC610C">
        <w:rPr>
          <w:rFonts w:ascii="Times New Roman" w:hAnsi="Times New Roman" w:cs="Times New Roman"/>
          <w:b/>
          <w:sz w:val="24"/>
          <w:szCs w:val="24"/>
        </w:rPr>
        <w:t>REFERENCES</w:t>
      </w:r>
    </w:p>
    <w:p w14:paraId="39A22436" w14:textId="77777777" w:rsidR="00B20902" w:rsidRPr="00CC610C" w:rsidRDefault="00B20902" w:rsidP="00B20902">
      <w:pPr>
        <w:pStyle w:val="ListParagraph"/>
        <w:numPr>
          <w:ilvl w:val="0"/>
          <w:numId w:val="3"/>
        </w:numPr>
        <w:spacing w:line="240" w:lineRule="auto"/>
        <w:rPr>
          <w:rFonts w:ascii="Times New Roman" w:hAnsi="Times New Roman" w:cs="Times New Roman"/>
          <w:i/>
          <w:sz w:val="24"/>
          <w:szCs w:val="24"/>
        </w:rPr>
      </w:pPr>
      <w:r w:rsidRPr="00CC610C">
        <w:rPr>
          <w:rFonts w:ascii="Times New Roman" w:hAnsi="Times New Roman" w:cs="Times New Roman"/>
          <w:sz w:val="24"/>
          <w:szCs w:val="24"/>
        </w:rPr>
        <w:t xml:space="preserve">Bernard B.; Cohen A.; Fine L.; Gjessing C.; McGlothlin J. U.S. Department of Health </w:t>
      </w:r>
      <w:r w:rsidRPr="00CC610C">
        <w:rPr>
          <w:rFonts w:ascii="Times New Roman" w:hAnsi="Times New Roman" w:cs="Times New Roman"/>
          <w:sz w:val="24"/>
          <w:szCs w:val="24"/>
        </w:rPr>
        <w:tab/>
        <w:t xml:space="preserve">and Human Services. </w:t>
      </w:r>
      <w:r w:rsidRPr="00CC610C">
        <w:rPr>
          <w:rFonts w:ascii="Times New Roman" w:hAnsi="Times New Roman" w:cs="Times New Roman"/>
          <w:i/>
          <w:sz w:val="24"/>
          <w:szCs w:val="24"/>
        </w:rPr>
        <w:t xml:space="preserve">NIOSH Elements of Ergonomics Program: A Primer Based </w:t>
      </w:r>
      <w:r w:rsidRPr="00CC610C">
        <w:rPr>
          <w:rFonts w:ascii="Times New Roman" w:hAnsi="Times New Roman" w:cs="Times New Roman"/>
          <w:i/>
          <w:sz w:val="24"/>
          <w:szCs w:val="24"/>
        </w:rPr>
        <w:tab/>
        <w:t xml:space="preserve">on Workplace Evaluations of Musculoskeletal Disorder. </w:t>
      </w:r>
      <w:r w:rsidRPr="00CC610C">
        <w:rPr>
          <w:rFonts w:ascii="Times New Roman" w:hAnsi="Times New Roman" w:cs="Times New Roman"/>
          <w:sz w:val="24"/>
          <w:szCs w:val="24"/>
        </w:rPr>
        <w:t xml:space="preserve">Centers for Disease </w:t>
      </w:r>
      <w:r w:rsidRPr="00CC610C">
        <w:rPr>
          <w:rFonts w:ascii="Times New Roman" w:hAnsi="Times New Roman" w:cs="Times New Roman"/>
          <w:sz w:val="24"/>
          <w:szCs w:val="24"/>
        </w:rPr>
        <w:tab/>
        <w:t>Control and Prevention. Pub No. 97-117. March 1997.</w:t>
      </w:r>
    </w:p>
    <w:p w14:paraId="1C540575" w14:textId="77777777" w:rsidR="00B20902" w:rsidRPr="00CC610C" w:rsidRDefault="00B20902" w:rsidP="00B20902">
      <w:pPr>
        <w:pStyle w:val="ListParagraph"/>
        <w:numPr>
          <w:ilvl w:val="0"/>
          <w:numId w:val="3"/>
        </w:numPr>
        <w:spacing w:line="240" w:lineRule="auto"/>
        <w:rPr>
          <w:rFonts w:ascii="Times New Roman" w:hAnsi="Times New Roman" w:cs="Times New Roman"/>
          <w:i/>
          <w:sz w:val="24"/>
          <w:szCs w:val="24"/>
        </w:rPr>
      </w:pPr>
      <w:r w:rsidRPr="00CC610C">
        <w:rPr>
          <w:rFonts w:ascii="Times New Roman" w:hAnsi="Times New Roman" w:cs="Times New Roman"/>
          <w:sz w:val="24"/>
          <w:szCs w:val="24"/>
        </w:rPr>
        <w:t xml:space="preserve">Marras W.; Karwowski W. </w:t>
      </w:r>
      <w:r w:rsidRPr="00CC610C">
        <w:rPr>
          <w:rFonts w:ascii="Times New Roman" w:hAnsi="Times New Roman" w:cs="Times New Roman"/>
          <w:i/>
          <w:sz w:val="24"/>
          <w:szCs w:val="24"/>
        </w:rPr>
        <w:t xml:space="preserve">The Occupational Ergonomics Handbook. </w:t>
      </w:r>
      <w:r w:rsidRPr="00CC610C">
        <w:rPr>
          <w:rFonts w:ascii="Times New Roman" w:hAnsi="Times New Roman" w:cs="Times New Roman"/>
          <w:sz w:val="24"/>
          <w:szCs w:val="24"/>
        </w:rPr>
        <w:t xml:space="preserve">CRC Press LLC. </w:t>
      </w:r>
      <w:r w:rsidRPr="00CC610C">
        <w:rPr>
          <w:rFonts w:ascii="Times New Roman" w:hAnsi="Times New Roman" w:cs="Times New Roman"/>
          <w:sz w:val="24"/>
          <w:szCs w:val="24"/>
        </w:rPr>
        <w:tab/>
        <w:t xml:space="preserve">1999. Print. </w:t>
      </w:r>
    </w:p>
    <w:p w14:paraId="5E622B2D" w14:textId="77777777" w:rsidR="00B20902" w:rsidRPr="00CC610C" w:rsidRDefault="00B20902" w:rsidP="00B20902">
      <w:pPr>
        <w:pStyle w:val="ListParagraph"/>
        <w:numPr>
          <w:ilvl w:val="0"/>
          <w:numId w:val="3"/>
        </w:numPr>
        <w:spacing w:line="240" w:lineRule="auto"/>
        <w:rPr>
          <w:rFonts w:ascii="Times New Roman" w:hAnsi="Times New Roman" w:cs="Times New Roman"/>
          <w:i/>
          <w:sz w:val="24"/>
          <w:szCs w:val="24"/>
        </w:rPr>
      </w:pPr>
      <w:r w:rsidRPr="00CC610C">
        <w:rPr>
          <w:rFonts w:ascii="Times New Roman" w:hAnsi="Times New Roman" w:cs="Times New Roman"/>
          <w:i/>
          <w:sz w:val="24"/>
          <w:szCs w:val="24"/>
        </w:rPr>
        <w:t xml:space="preserve">Principles of Good Work Design: A Work and Safety Handbook. </w:t>
      </w:r>
      <w:r w:rsidRPr="00CC610C">
        <w:rPr>
          <w:rFonts w:ascii="Times New Roman" w:hAnsi="Times New Roman" w:cs="Times New Roman"/>
          <w:sz w:val="24"/>
          <w:szCs w:val="24"/>
        </w:rPr>
        <w:t xml:space="preserve">Safe Work Australia. </w:t>
      </w:r>
      <w:r w:rsidRPr="00CC610C">
        <w:rPr>
          <w:rFonts w:ascii="Times New Roman" w:hAnsi="Times New Roman" w:cs="Times New Roman"/>
          <w:sz w:val="24"/>
          <w:szCs w:val="24"/>
        </w:rPr>
        <w:tab/>
        <w:t xml:space="preserve">http://swa.gov.au. 2015. Pdf. </w:t>
      </w:r>
    </w:p>
    <w:p w14:paraId="771F36BC" w14:textId="77777777" w:rsidR="00B20902" w:rsidRPr="00CC610C" w:rsidRDefault="00B20902" w:rsidP="00B20902">
      <w:pPr>
        <w:pStyle w:val="ListParagraph"/>
        <w:numPr>
          <w:ilvl w:val="0"/>
          <w:numId w:val="3"/>
        </w:numPr>
        <w:spacing w:line="240" w:lineRule="auto"/>
        <w:rPr>
          <w:rFonts w:ascii="Times New Roman" w:hAnsi="Times New Roman" w:cs="Times New Roman"/>
          <w:i/>
          <w:sz w:val="24"/>
          <w:szCs w:val="24"/>
        </w:rPr>
      </w:pPr>
      <w:r w:rsidRPr="00CC610C">
        <w:rPr>
          <w:rFonts w:ascii="Times New Roman" w:hAnsi="Times New Roman" w:cs="Times New Roman"/>
          <w:sz w:val="24"/>
          <w:szCs w:val="24"/>
        </w:rPr>
        <w:t xml:space="preserve">Department of Industrial Relations. </w:t>
      </w:r>
      <w:r w:rsidRPr="00CC610C">
        <w:rPr>
          <w:rFonts w:ascii="Times New Roman" w:hAnsi="Times New Roman" w:cs="Times New Roman"/>
          <w:i/>
          <w:sz w:val="24"/>
          <w:szCs w:val="24"/>
        </w:rPr>
        <w:t xml:space="preserve">Easy Ergonomics: For Desktop Computer Users. </w:t>
      </w:r>
      <w:r w:rsidRPr="00CC610C">
        <w:rPr>
          <w:rFonts w:ascii="Times New Roman" w:hAnsi="Times New Roman" w:cs="Times New Roman"/>
          <w:i/>
          <w:sz w:val="24"/>
          <w:szCs w:val="24"/>
        </w:rPr>
        <w:tab/>
      </w:r>
      <w:r w:rsidRPr="00CC610C">
        <w:rPr>
          <w:rFonts w:ascii="Times New Roman" w:hAnsi="Times New Roman" w:cs="Times New Roman"/>
          <w:sz w:val="24"/>
          <w:szCs w:val="24"/>
        </w:rPr>
        <w:t xml:space="preserve">Cal/OSHA Consultation Service. California Department of Industrial Relations. </w:t>
      </w:r>
      <w:r w:rsidRPr="00CC610C">
        <w:rPr>
          <w:rFonts w:ascii="Times New Roman" w:hAnsi="Times New Roman" w:cs="Times New Roman"/>
          <w:sz w:val="24"/>
          <w:szCs w:val="24"/>
        </w:rPr>
        <w:tab/>
        <w:t xml:space="preserve">2005. </w:t>
      </w:r>
      <w:r w:rsidRPr="00CC610C">
        <w:rPr>
          <w:rFonts w:ascii="Times New Roman" w:hAnsi="Times New Roman" w:cs="Times New Roman"/>
          <w:sz w:val="24"/>
          <w:szCs w:val="24"/>
        </w:rPr>
        <w:tab/>
      </w:r>
    </w:p>
    <w:p w14:paraId="0383BEE4" w14:textId="77777777" w:rsidR="00B20902" w:rsidRPr="00CC610C" w:rsidRDefault="00B20902" w:rsidP="00B20902">
      <w:pPr>
        <w:pStyle w:val="ListParagraph"/>
        <w:numPr>
          <w:ilvl w:val="0"/>
          <w:numId w:val="3"/>
        </w:numPr>
        <w:spacing w:line="240" w:lineRule="auto"/>
        <w:rPr>
          <w:rFonts w:ascii="Times New Roman" w:hAnsi="Times New Roman" w:cs="Times New Roman"/>
          <w:i/>
          <w:sz w:val="24"/>
          <w:szCs w:val="24"/>
        </w:rPr>
      </w:pPr>
      <w:r w:rsidRPr="00CC610C">
        <w:rPr>
          <w:rFonts w:ascii="Times New Roman" w:hAnsi="Times New Roman" w:cs="Times New Roman"/>
          <w:sz w:val="24"/>
          <w:szCs w:val="24"/>
        </w:rPr>
        <w:t xml:space="preserve">Workers’ Health and Safety. </w:t>
      </w:r>
      <w:r w:rsidRPr="00CC610C">
        <w:rPr>
          <w:rFonts w:ascii="Times New Roman" w:hAnsi="Times New Roman" w:cs="Times New Roman"/>
          <w:i/>
          <w:sz w:val="24"/>
          <w:szCs w:val="24"/>
        </w:rPr>
        <w:t xml:space="preserve">Workstation Adjustments: For Comfort and Safety. </w:t>
      </w:r>
      <w:r w:rsidRPr="00CC610C">
        <w:rPr>
          <w:rFonts w:ascii="Times New Roman" w:hAnsi="Times New Roman" w:cs="Times New Roman"/>
          <w:sz w:val="24"/>
          <w:szCs w:val="24"/>
        </w:rPr>
        <w:t xml:space="preserve">Texas </w:t>
      </w:r>
      <w:r w:rsidRPr="00CC610C">
        <w:rPr>
          <w:rFonts w:ascii="Times New Roman" w:hAnsi="Times New Roman" w:cs="Times New Roman"/>
          <w:sz w:val="24"/>
          <w:szCs w:val="24"/>
        </w:rPr>
        <w:tab/>
        <w:t>Department of Insurance Division of Workers’ Compensation. 2005.</w:t>
      </w:r>
    </w:p>
    <w:p w14:paraId="53AA094F" w14:textId="77777777" w:rsidR="0032641E" w:rsidRPr="00CC610C" w:rsidRDefault="0032641E" w:rsidP="0032641E">
      <w:pPr>
        <w:spacing w:line="240" w:lineRule="auto"/>
        <w:rPr>
          <w:rFonts w:ascii="Times New Roman" w:hAnsi="Times New Roman" w:cs="Times New Roman"/>
          <w:b/>
          <w:sz w:val="24"/>
          <w:szCs w:val="24"/>
        </w:rPr>
      </w:pPr>
    </w:p>
    <w:p w14:paraId="3D340A12" w14:textId="77777777" w:rsidR="0032641E" w:rsidRPr="00CC610C" w:rsidRDefault="0032641E" w:rsidP="0032641E">
      <w:pPr>
        <w:spacing w:line="240" w:lineRule="auto"/>
        <w:rPr>
          <w:rFonts w:ascii="Times New Roman" w:hAnsi="Times New Roman" w:cs="Times New Roman"/>
          <w:sz w:val="24"/>
          <w:szCs w:val="24"/>
        </w:rPr>
      </w:pPr>
      <w:proofErr w:type="gramStart"/>
      <w:r w:rsidRPr="00CC610C">
        <w:rPr>
          <w:rFonts w:ascii="Times New Roman" w:hAnsi="Times New Roman" w:cs="Times New Roman"/>
          <w:sz w:val="24"/>
          <w:szCs w:val="24"/>
        </w:rPr>
        <w:t>Signed: _</w:t>
      </w:r>
      <w:proofErr w:type="gramEnd"/>
      <w:r w:rsidRPr="00CC610C">
        <w:rPr>
          <w:rFonts w:ascii="Times New Roman" w:hAnsi="Times New Roman" w:cs="Times New Roman"/>
          <w:sz w:val="24"/>
          <w:szCs w:val="24"/>
        </w:rPr>
        <w:t>____________________________________</w:t>
      </w:r>
      <w:r w:rsidRPr="00CC610C">
        <w:rPr>
          <w:rFonts w:ascii="Times New Roman" w:hAnsi="Times New Roman" w:cs="Times New Roman"/>
          <w:sz w:val="24"/>
          <w:szCs w:val="24"/>
        </w:rPr>
        <w:tab/>
        <w:t>Date: _____________________</w:t>
      </w:r>
    </w:p>
    <w:p w14:paraId="10731D5F" w14:textId="528DF807" w:rsidR="0032641E" w:rsidRPr="00CC610C" w:rsidRDefault="0032641E" w:rsidP="0032641E">
      <w:pPr>
        <w:spacing w:line="240" w:lineRule="auto"/>
        <w:rPr>
          <w:rFonts w:ascii="Times New Roman" w:hAnsi="Times New Roman" w:cs="Times New Roman"/>
          <w:sz w:val="24"/>
          <w:szCs w:val="24"/>
        </w:rPr>
      </w:pPr>
      <w:r w:rsidRPr="00CC610C">
        <w:rPr>
          <w:rFonts w:ascii="Times New Roman" w:hAnsi="Times New Roman" w:cs="Times New Roman"/>
          <w:sz w:val="24"/>
          <w:szCs w:val="24"/>
        </w:rPr>
        <w:tab/>
        <w:t xml:space="preserve"> (</w:t>
      </w:r>
      <w:r w:rsidR="00F32D12" w:rsidRPr="00CC610C">
        <w:rPr>
          <w:rFonts w:ascii="Times New Roman" w:hAnsi="Times New Roman" w:cs="Times New Roman"/>
          <w:sz w:val="24"/>
          <w:szCs w:val="24"/>
        </w:rPr>
        <w:t xml:space="preserve">Marc Rubin, </w:t>
      </w:r>
      <w:r w:rsidRPr="00CC610C">
        <w:rPr>
          <w:rFonts w:ascii="Times New Roman" w:hAnsi="Times New Roman" w:cs="Times New Roman"/>
          <w:sz w:val="24"/>
          <w:szCs w:val="24"/>
        </w:rPr>
        <w:t>Director, EHS)</w:t>
      </w:r>
    </w:p>
    <w:sectPr w:rsidR="0032641E" w:rsidRPr="00CC610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CA4F2" w14:textId="77777777" w:rsidR="004A2C97" w:rsidRDefault="004A2C97" w:rsidP="0032641E">
      <w:pPr>
        <w:spacing w:after="0" w:line="240" w:lineRule="auto"/>
      </w:pPr>
      <w:r>
        <w:separator/>
      </w:r>
    </w:p>
  </w:endnote>
  <w:endnote w:type="continuationSeparator" w:id="0">
    <w:p w14:paraId="496D3FB8" w14:textId="77777777" w:rsidR="004A2C97" w:rsidRDefault="004A2C97" w:rsidP="00326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52624225"/>
      <w:docPartObj>
        <w:docPartGallery w:val="Page Numbers (Bottom of Page)"/>
        <w:docPartUnique/>
      </w:docPartObj>
    </w:sdtPr>
    <w:sdtEndPr/>
    <w:sdtContent>
      <w:sdt>
        <w:sdtPr>
          <w:rPr>
            <w:rFonts w:ascii="Times New Roman" w:hAnsi="Times New Roman" w:cs="Times New Roman"/>
            <w:sz w:val="24"/>
            <w:szCs w:val="24"/>
          </w:rPr>
          <w:id w:val="860082579"/>
          <w:docPartObj>
            <w:docPartGallery w:val="Page Numbers (Top of Page)"/>
            <w:docPartUnique/>
          </w:docPartObj>
        </w:sdtPr>
        <w:sdtEndPr/>
        <w:sdtContent>
          <w:p w14:paraId="6C95952B" w14:textId="7ADAB53D" w:rsidR="0032641E" w:rsidRPr="0032641E" w:rsidRDefault="001E51C7">
            <w:pPr>
              <w:pStyle w:val="Footer"/>
              <w:jc w:val="right"/>
              <w:rPr>
                <w:rFonts w:ascii="Times New Roman" w:hAnsi="Times New Roman" w:cs="Times New Roman"/>
                <w:sz w:val="24"/>
                <w:szCs w:val="24"/>
              </w:rPr>
            </w:pPr>
            <w:r>
              <w:rPr>
                <w:rFonts w:ascii="Times New Roman" w:hAnsi="Times New Roman" w:cs="Times New Roman"/>
                <w:sz w:val="24"/>
                <w:szCs w:val="24"/>
              </w:rPr>
              <w:t>Environmental Health and Safety</w:t>
            </w:r>
            <w:r w:rsidR="00D057BA">
              <w:rPr>
                <w:rFonts w:ascii="Times New Roman" w:hAnsi="Times New Roman" w:cs="Times New Roman"/>
                <w:sz w:val="24"/>
                <w:szCs w:val="24"/>
              </w:rPr>
              <w:t xml:space="preserve"> 6/10</w:t>
            </w:r>
            <w:r>
              <w:rPr>
                <w:rFonts w:ascii="Times New Roman" w:hAnsi="Times New Roman" w:cs="Times New Roman"/>
                <w:sz w:val="24"/>
                <w:szCs w:val="24"/>
              </w:rPr>
              <w:t xml:space="preserve">/26 </w:t>
            </w:r>
            <w:r w:rsidR="0032641E">
              <w:rPr>
                <w:rFonts w:ascii="Times New Roman" w:hAnsi="Times New Roman" w:cs="Times New Roman"/>
                <w:sz w:val="24"/>
                <w:szCs w:val="24"/>
              </w:rPr>
              <w:t xml:space="preserve">  </w:t>
            </w:r>
            <w:r w:rsidR="0032641E" w:rsidRPr="0032641E">
              <w:rPr>
                <w:rFonts w:ascii="Times New Roman" w:hAnsi="Times New Roman" w:cs="Times New Roman"/>
                <w:sz w:val="24"/>
                <w:szCs w:val="24"/>
              </w:rPr>
              <w:t xml:space="preserve"> Page </w:t>
            </w:r>
            <w:r w:rsidR="0032641E" w:rsidRPr="0032641E">
              <w:rPr>
                <w:rFonts w:ascii="Times New Roman" w:hAnsi="Times New Roman" w:cs="Times New Roman"/>
                <w:b/>
                <w:bCs/>
                <w:sz w:val="24"/>
                <w:szCs w:val="24"/>
              </w:rPr>
              <w:fldChar w:fldCharType="begin"/>
            </w:r>
            <w:r w:rsidR="0032641E" w:rsidRPr="0032641E">
              <w:rPr>
                <w:rFonts w:ascii="Times New Roman" w:hAnsi="Times New Roman" w:cs="Times New Roman"/>
                <w:b/>
                <w:bCs/>
                <w:sz w:val="24"/>
                <w:szCs w:val="24"/>
              </w:rPr>
              <w:instrText xml:space="preserve"> PAGE </w:instrText>
            </w:r>
            <w:r w:rsidR="0032641E" w:rsidRPr="0032641E">
              <w:rPr>
                <w:rFonts w:ascii="Times New Roman" w:hAnsi="Times New Roman" w:cs="Times New Roman"/>
                <w:b/>
                <w:bCs/>
                <w:sz w:val="24"/>
                <w:szCs w:val="24"/>
              </w:rPr>
              <w:fldChar w:fldCharType="separate"/>
            </w:r>
            <w:r w:rsidR="00B166A8">
              <w:rPr>
                <w:rFonts w:ascii="Times New Roman" w:hAnsi="Times New Roman" w:cs="Times New Roman"/>
                <w:b/>
                <w:bCs/>
                <w:noProof/>
                <w:sz w:val="24"/>
                <w:szCs w:val="24"/>
              </w:rPr>
              <w:t>5</w:t>
            </w:r>
            <w:r w:rsidR="0032641E" w:rsidRPr="0032641E">
              <w:rPr>
                <w:rFonts w:ascii="Times New Roman" w:hAnsi="Times New Roman" w:cs="Times New Roman"/>
                <w:b/>
                <w:bCs/>
                <w:sz w:val="24"/>
                <w:szCs w:val="24"/>
              </w:rPr>
              <w:fldChar w:fldCharType="end"/>
            </w:r>
            <w:r w:rsidR="0032641E" w:rsidRPr="0032641E">
              <w:rPr>
                <w:rFonts w:ascii="Times New Roman" w:hAnsi="Times New Roman" w:cs="Times New Roman"/>
                <w:sz w:val="24"/>
                <w:szCs w:val="24"/>
              </w:rPr>
              <w:t xml:space="preserve"> of </w:t>
            </w:r>
            <w:r w:rsidR="0032641E" w:rsidRPr="0032641E">
              <w:rPr>
                <w:rFonts w:ascii="Times New Roman" w:hAnsi="Times New Roman" w:cs="Times New Roman"/>
                <w:b/>
                <w:bCs/>
                <w:sz w:val="24"/>
                <w:szCs w:val="24"/>
              </w:rPr>
              <w:fldChar w:fldCharType="begin"/>
            </w:r>
            <w:r w:rsidR="0032641E" w:rsidRPr="0032641E">
              <w:rPr>
                <w:rFonts w:ascii="Times New Roman" w:hAnsi="Times New Roman" w:cs="Times New Roman"/>
                <w:b/>
                <w:bCs/>
                <w:sz w:val="24"/>
                <w:szCs w:val="24"/>
              </w:rPr>
              <w:instrText xml:space="preserve"> NUMPAGES  </w:instrText>
            </w:r>
            <w:r w:rsidR="0032641E" w:rsidRPr="0032641E">
              <w:rPr>
                <w:rFonts w:ascii="Times New Roman" w:hAnsi="Times New Roman" w:cs="Times New Roman"/>
                <w:b/>
                <w:bCs/>
                <w:sz w:val="24"/>
                <w:szCs w:val="24"/>
              </w:rPr>
              <w:fldChar w:fldCharType="separate"/>
            </w:r>
            <w:r w:rsidR="00B166A8">
              <w:rPr>
                <w:rFonts w:ascii="Times New Roman" w:hAnsi="Times New Roman" w:cs="Times New Roman"/>
                <w:b/>
                <w:bCs/>
                <w:noProof/>
                <w:sz w:val="24"/>
                <w:szCs w:val="24"/>
              </w:rPr>
              <w:t>7</w:t>
            </w:r>
            <w:r w:rsidR="0032641E" w:rsidRPr="0032641E">
              <w:rPr>
                <w:rFonts w:ascii="Times New Roman" w:hAnsi="Times New Roman" w:cs="Times New Roman"/>
                <w:b/>
                <w:bCs/>
                <w:sz w:val="24"/>
                <w:szCs w:val="24"/>
              </w:rPr>
              <w:fldChar w:fldCharType="end"/>
            </w:r>
          </w:p>
        </w:sdtContent>
      </w:sdt>
    </w:sdtContent>
  </w:sdt>
  <w:p w14:paraId="41889239" w14:textId="77777777" w:rsidR="0032641E" w:rsidRDefault="00326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2B2D9" w14:textId="77777777" w:rsidR="004A2C97" w:rsidRDefault="004A2C97" w:rsidP="0032641E">
      <w:pPr>
        <w:spacing w:after="0" w:line="240" w:lineRule="auto"/>
      </w:pPr>
      <w:r>
        <w:separator/>
      </w:r>
    </w:p>
  </w:footnote>
  <w:footnote w:type="continuationSeparator" w:id="0">
    <w:p w14:paraId="6B83B0F6" w14:textId="77777777" w:rsidR="004A2C97" w:rsidRDefault="004A2C97" w:rsidP="00326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66" w:type="dxa"/>
      <w:tblInd w:w="-795" w:type="dxa"/>
      <w:tblLayout w:type="fixed"/>
      <w:tblCellMar>
        <w:left w:w="80" w:type="dxa"/>
        <w:right w:w="80" w:type="dxa"/>
      </w:tblCellMar>
      <w:tblLook w:val="0000" w:firstRow="0" w:lastRow="0" w:firstColumn="0" w:lastColumn="0" w:noHBand="0" w:noVBand="0"/>
    </w:tblPr>
    <w:tblGrid>
      <w:gridCol w:w="2966"/>
      <w:gridCol w:w="4410"/>
      <w:gridCol w:w="3690"/>
    </w:tblGrid>
    <w:tr w:rsidR="0032641E" w:rsidRPr="0032641E" w14:paraId="17A4A11B" w14:textId="77777777" w:rsidTr="00700A45">
      <w:trPr>
        <w:cantSplit/>
        <w:trHeight w:val="2405"/>
      </w:trPr>
      <w:tc>
        <w:tcPr>
          <w:tcW w:w="2966" w:type="dxa"/>
          <w:tcBorders>
            <w:top w:val="single" w:sz="12" w:space="0" w:color="auto"/>
            <w:left w:val="single" w:sz="12" w:space="0" w:color="auto"/>
            <w:bottom w:val="single" w:sz="12" w:space="0" w:color="auto"/>
            <w:right w:val="single" w:sz="12" w:space="0" w:color="auto"/>
          </w:tcBorders>
          <w:shd w:val="pct25" w:color="auto" w:fill="auto"/>
        </w:tcPr>
        <w:p w14:paraId="1C7BB6D2" w14:textId="77777777" w:rsidR="0032641E" w:rsidRPr="00CC610C" w:rsidRDefault="0032641E" w:rsidP="0032641E">
          <w:pPr>
            <w:spacing w:after="0" w:line="240" w:lineRule="auto"/>
            <w:jc w:val="center"/>
            <w:rPr>
              <w:rFonts w:ascii="Times New Roman" w:eastAsia="Times New Roman" w:hAnsi="Times New Roman" w:cs="Times New Roman"/>
              <w:b/>
              <w:sz w:val="24"/>
              <w:szCs w:val="20"/>
            </w:rPr>
          </w:pPr>
        </w:p>
        <w:p w14:paraId="51216723" w14:textId="77777777" w:rsidR="0032641E" w:rsidRPr="00CC610C" w:rsidRDefault="0032641E" w:rsidP="0032641E">
          <w:pPr>
            <w:spacing w:after="0" w:line="240" w:lineRule="auto"/>
            <w:jc w:val="center"/>
            <w:rPr>
              <w:rFonts w:ascii="Times New Roman" w:eastAsia="Times New Roman" w:hAnsi="Times New Roman" w:cs="Times New Roman"/>
              <w:b/>
              <w:sz w:val="24"/>
              <w:szCs w:val="20"/>
            </w:rPr>
          </w:pPr>
          <w:r w:rsidRPr="00CC610C">
            <w:rPr>
              <w:rFonts w:ascii="Times New Roman" w:eastAsia="Times New Roman" w:hAnsi="Times New Roman" w:cs="Times New Roman"/>
              <w:b/>
              <w:sz w:val="24"/>
              <w:szCs w:val="20"/>
            </w:rPr>
            <w:t>Environmental Health and Safety</w:t>
          </w:r>
        </w:p>
        <w:p w14:paraId="097E832F" w14:textId="77777777" w:rsidR="0032641E" w:rsidRPr="00CC610C" w:rsidRDefault="0032641E" w:rsidP="0032641E">
          <w:pPr>
            <w:spacing w:after="0" w:line="240" w:lineRule="auto"/>
            <w:jc w:val="center"/>
            <w:rPr>
              <w:rFonts w:ascii="Times New Roman" w:eastAsia="Times New Roman" w:hAnsi="Times New Roman" w:cs="Times New Roman"/>
              <w:b/>
              <w:sz w:val="24"/>
              <w:szCs w:val="20"/>
            </w:rPr>
          </w:pPr>
        </w:p>
        <w:p w14:paraId="557B50E7" w14:textId="12B1AB2F" w:rsidR="0032641E" w:rsidRPr="00CC610C" w:rsidRDefault="0032641E" w:rsidP="0032641E">
          <w:pPr>
            <w:spacing w:after="0" w:line="240" w:lineRule="auto"/>
            <w:jc w:val="center"/>
            <w:rPr>
              <w:rFonts w:ascii="Times New Roman" w:eastAsia="Times New Roman" w:hAnsi="Times New Roman" w:cs="Times New Roman"/>
              <w:b/>
              <w:sz w:val="24"/>
              <w:szCs w:val="20"/>
            </w:rPr>
          </w:pPr>
        </w:p>
      </w:tc>
      <w:tc>
        <w:tcPr>
          <w:tcW w:w="4410" w:type="dxa"/>
          <w:tcBorders>
            <w:top w:val="single" w:sz="12" w:space="0" w:color="auto"/>
            <w:left w:val="single" w:sz="12" w:space="0" w:color="auto"/>
            <w:bottom w:val="single" w:sz="12" w:space="0" w:color="auto"/>
            <w:right w:val="single" w:sz="12" w:space="0" w:color="auto"/>
          </w:tcBorders>
          <w:shd w:val="pct25" w:color="auto" w:fill="auto"/>
        </w:tcPr>
        <w:p w14:paraId="76DB9BE9" w14:textId="77777777" w:rsidR="0032641E" w:rsidRPr="00CC610C" w:rsidRDefault="0032641E" w:rsidP="0032641E">
          <w:pPr>
            <w:spacing w:after="0" w:line="240" w:lineRule="auto"/>
            <w:jc w:val="center"/>
            <w:rPr>
              <w:rFonts w:ascii="Times New Roman" w:eastAsia="Times New Roman" w:hAnsi="Times New Roman" w:cs="Times New Roman"/>
              <w:b/>
              <w:sz w:val="24"/>
              <w:szCs w:val="20"/>
            </w:rPr>
          </w:pPr>
        </w:p>
        <w:p w14:paraId="61F92C5C" w14:textId="49D04ED2" w:rsidR="0032641E" w:rsidRPr="00CC610C" w:rsidRDefault="0008434E" w:rsidP="0032641E">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ERGONOMICS </w:t>
          </w:r>
          <w:r w:rsidR="0032641E" w:rsidRPr="00CC610C">
            <w:rPr>
              <w:rFonts w:ascii="Times New Roman" w:eastAsia="Times New Roman" w:hAnsi="Times New Roman" w:cs="Times New Roman"/>
              <w:b/>
              <w:sz w:val="24"/>
              <w:szCs w:val="20"/>
            </w:rPr>
            <w:t>STANDARD OPERATING PROCEDURE</w:t>
          </w:r>
        </w:p>
        <w:p w14:paraId="2F27A2DC" w14:textId="77777777" w:rsidR="0032641E" w:rsidRPr="00CC610C" w:rsidRDefault="0032641E" w:rsidP="0032641E">
          <w:pPr>
            <w:spacing w:after="0" w:line="240" w:lineRule="auto"/>
            <w:jc w:val="center"/>
            <w:rPr>
              <w:rFonts w:ascii="Times New Roman" w:eastAsia="Times New Roman" w:hAnsi="Times New Roman" w:cs="Times New Roman"/>
              <w:b/>
              <w:sz w:val="24"/>
              <w:szCs w:val="20"/>
            </w:rPr>
          </w:pPr>
        </w:p>
        <w:p w14:paraId="1E9F98CE" w14:textId="77777777" w:rsidR="0032641E" w:rsidRPr="00CC610C" w:rsidRDefault="0032641E" w:rsidP="0032641E">
          <w:pPr>
            <w:spacing w:after="0" w:line="240" w:lineRule="auto"/>
            <w:jc w:val="center"/>
            <w:rPr>
              <w:rFonts w:ascii="Times New Roman" w:eastAsia="Times New Roman" w:hAnsi="Times New Roman" w:cs="Times New Roman"/>
              <w:sz w:val="24"/>
              <w:szCs w:val="20"/>
            </w:rPr>
          </w:pPr>
          <w:r w:rsidRPr="00CC610C">
            <w:rPr>
              <w:rFonts w:ascii="Times New Roman" w:eastAsia="Times New Roman" w:hAnsi="Times New Roman" w:cs="Times New Roman"/>
              <w:sz w:val="24"/>
              <w:szCs w:val="20"/>
            </w:rPr>
            <w:t>Ergonomics Assessment Program</w:t>
          </w:r>
        </w:p>
        <w:p w14:paraId="6BB5EA3B" w14:textId="77777777" w:rsidR="0032641E" w:rsidRPr="00CC610C" w:rsidRDefault="0032641E" w:rsidP="0032641E">
          <w:pPr>
            <w:spacing w:after="0" w:line="240" w:lineRule="auto"/>
            <w:rPr>
              <w:rFonts w:ascii="Times New Roman" w:eastAsia="Times New Roman" w:hAnsi="Times New Roman" w:cs="Times New Roman"/>
              <w:b/>
              <w:sz w:val="24"/>
              <w:szCs w:val="20"/>
            </w:rPr>
          </w:pPr>
        </w:p>
        <w:p w14:paraId="3CE7B9A4" w14:textId="235097B1" w:rsidR="0032641E" w:rsidRPr="00CC610C" w:rsidRDefault="0032641E" w:rsidP="0032641E">
          <w:pPr>
            <w:spacing w:after="0" w:line="240" w:lineRule="auto"/>
            <w:jc w:val="center"/>
            <w:rPr>
              <w:rFonts w:ascii="Times New Roman" w:eastAsia="Times New Roman" w:hAnsi="Times New Roman" w:cs="Times New Roman"/>
              <w:sz w:val="24"/>
              <w:szCs w:val="20"/>
            </w:rPr>
          </w:pPr>
          <w:r w:rsidRPr="00CC610C">
            <w:rPr>
              <w:rFonts w:ascii="Times New Roman" w:eastAsia="Times New Roman" w:hAnsi="Times New Roman" w:cs="Times New Roman"/>
              <w:b/>
              <w:sz w:val="24"/>
              <w:szCs w:val="20"/>
            </w:rPr>
            <w:t xml:space="preserve">Author:  </w:t>
          </w:r>
          <w:r w:rsidR="00B20902" w:rsidRPr="00CC610C">
            <w:rPr>
              <w:rFonts w:ascii="Times New Roman" w:eastAsia="Times New Roman" w:hAnsi="Times New Roman" w:cs="Times New Roman"/>
              <w:sz w:val="24"/>
              <w:szCs w:val="20"/>
            </w:rPr>
            <w:t>Jeffrey Neistadt</w:t>
          </w:r>
        </w:p>
      </w:tc>
      <w:tc>
        <w:tcPr>
          <w:tcW w:w="3690" w:type="dxa"/>
          <w:tcBorders>
            <w:top w:val="single" w:sz="12" w:space="0" w:color="auto"/>
            <w:left w:val="single" w:sz="12" w:space="0" w:color="auto"/>
            <w:bottom w:val="single" w:sz="12" w:space="0" w:color="auto"/>
            <w:right w:val="single" w:sz="12" w:space="0" w:color="auto"/>
          </w:tcBorders>
          <w:shd w:val="pct25" w:color="auto" w:fill="auto"/>
        </w:tcPr>
        <w:p w14:paraId="20C9AB1C" w14:textId="77777777" w:rsidR="0032641E" w:rsidRPr="00CC610C" w:rsidRDefault="0032641E" w:rsidP="0032641E">
          <w:pPr>
            <w:spacing w:after="0" w:line="240" w:lineRule="auto"/>
            <w:jc w:val="center"/>
            <w:rPr>
              <w:rFonts w:ascii="Times New Roman" w:eastAsia="Times New Roman" w:hAnsi="Times New Roman" w:cs="Times New Roman"/>
              <w:b/>
              <w:sz w:val="24"/>
              <w:szCs w:val="20"/>
            </w:rPr>
          </w:pPr>
        </w:p>
        <w:p w14:paraId="73B6258A" w14:textId="77777777" w:rsidR="0032641E" w:rsidRPr="00CC610C" w:rsidRDefault="0032641E" w:rsidP="0032641E">
          <w:pPr>
            <w:spacing w:after="0" w:line="240" w:lineRule="auto"/>
            <w:jc w:val="center"/>
            <w:rPr>
              <w:rFonts w:ascii="Times New Roman" w:eastAsia="Times New Roman" w:hAnsi="Times New Roman" w:cs="Times New Roman"/>
              <w:b/>
              <w:sz w:val="24"/>
              <w:szCs w:val="20"/>
            </w:rPr>
          </w:pPr>
          <w:smartTag w:uri="urn:schemas-microsoft-com:office:smarttags" w:element="place">
            <w:smartTag w:uri="urn:schemas-microsoft-com:office:smarttags" w:element="PlaceName">
              <w:r w:rsidRPr="00CC610C">
                <w:rPr>
                  <w:rFonts w:ascii="Times New Roman" w:eastAsia="Times New Roman" w:hAnsi="Times New Roman" w:cs="Times New Roman"/>
                  <w:b/>
                  <w:sz w:val="24"/>
                  <w:szCs w:val="20"/>
                </w:rPr>
                <w:t>Case</w:t>
              </w:r>
            </w:smartTag>
            <w:r w:rsidRPr="00CC610C">
              <w:rPr>
                <w:rFonts w:ascii="Times New Roman" w:eastAsia="Times New Roman" w:hAnsi="Times New Roman" w:cs="Times New Roman"/>
                <w:b/>
                <w:sz w:val="24"/>
                <w:szCs w:val="20"/>
              </w:rPr>
              <w:t xml:space="preserve"> </w:t>
            </w:r>
            <w:smartTag w:uri="urn:schemas-microsoft-com:office:smarttags" w:element="PlaceName">
              <w:r w:rsidRPr="00CC610C">
                <w:rPr>
                  <w:rFonts w:ascii="Times New Roman" w:eastAsia="Times New Roman" w:hAnsi="Times New Roman" w:cs="Times New Roman"/>
                  <w:b/>
                  <w:sz w:val="24"/>
                  <w:szCs w:val="20"/>
                </w:rPr>
                <w:t>Western Reserve</w:t>
              </w:r>
            </w:smartTag>
            <w:r w:rsidRPr="00CC610C">
              <w:rPr>
                <w:rFonts w:ascii="Times New Roman" w:eastAsia="Times New Roman" w:hAnsi="Times New Roman" w:cs="Times New Roman"/>
                <w:b/>
                <w:sz w:val="24"/>
                <w:szCs w:val="20"/>
              </w:rPr>
              <w:t xml:space="preserve"> </w:t>
            </w:r>
            <w:smartTag w:uri="urn:schemas-microsoft-com:office:smarttags" w:element="PlaceType">
              <w:r w:rsidRPr="00CC610C">
                <w:rPr>
                  <w:rFonts w:ascii="Times New Roman" w:eastAsia="Times New Roman" w:hAnsi="Times New Roman" w:cs="Times New Roman"/>
                  <w:b/>
                  <w:sz w:val="24"/>
                  <w:szCs w:val="20"/>
                </w:rPr>
                <w:t>University</w:t>
              </w:r>
            </w:smartTag>
          </w:smartTag>
        </w:p>
        <w:p w14:paraId="61C65749" w14:textId="77777777" w:rsidR="0032641E" w:rsidRPr="00CC610C" w:rsidRDefault="0032641E" w:rsidP="0032641E">
          <w:pPr>
            <w:spacing w:after="0" w:line="240" w:lineRule="auto"/>
            <w:jc w:val="center"/>
            <w:rPr>
              <w:rFonts w:ascii="Times New Roman" w:eastAsia="Times New Roman" w:hAnsi="Times New Roman" w:cs="Times New Roman"/>
              <w:b/>
              <w:sz w:val="24"/>
              <w:szCs w:val="20"/>
            </w:rPr>
          </w:pPr>
        </w:p>
        <w:p w14:paraId="110F6BBB" w14:textId="111686D0" w:rsidR="0032641E" w:rsidRPr="00CC610C" w:rsidRDefault="0032641E" w:rsidP="0032641E">
          <w:pPr>
            <w:spacing w:after="0" w:line="240" w:lineRule="auto"/>
            <w:jc w:val="center"/>
            <w:rPr>
              <w:rFonts w:ascii="Times New Roman" w:eastAsia="Times New Roman" w:hAnsi="Times New Roman" w:cs="Times New Roman"/>
              <w:sz w:val="24"/>
              <w:szCs w:val="20"/>
            </w:rPr>
          </w:pPr>
          <w:r w:rsidRPr="00CC610C">
            <w:rPr>
              <w:rFonts w:ascii="Times New Roman" w:eastAsia="Times New Roman" w:hAnsi="Times New Roman" w:cs="Times New Roman"/>
              <w:b/>
              <w:sz w:val="24"/>
              <w:szCs w:val="20"/>
            </w:rPr>
            <w:t>Date:</w:t>
          </w:r>
          <w:r w:rsidR="00075780">
            <w:rPr>
              <w:rFonts w:ascii="Times New Roman" w:eastAsia="Times New Roman" w:hAnsi="Times New Roman" w:cs="Times New Roman"/>
              <w:b/>
              <w:sz w:val="24"/>
              <w:szCs w:val="20"/>
            </w:rPr>
            <w:t xml:space="preserve"> </w:t>
          </w:r>
          <w:r w:rsidR="00B033DF">
            <w:rPr>
              <w:rFonts w:ascii="Times New Roman" w:eastAsia="Times New Roman" w:hAnsi="Times New Roman" w:cs="Times New Roman"/>
              <w:sz w:val="24"/>
              <w:szCs w:val="20"/>
            </w:rPr>
            <w:t>June 10</w:t>
          </w:r>
          <w:r w:rsidR="00B20902" w:rsidRPr="00CC610C">
            <w:rPr>
              <w:rFonts w:ascii="Times New Roman" w:eastAsia="Times New Roman" w:hAnsi="Times New Roman" w:cs="Times New Roman"/>
              <w:sz w:val="24"/>
              <w:szCs w:val="20"/>
            </w:rPr>
            <w:t>, 2026</w:t>
          </w:r>
        </w:p>
      </w:tc>
    </w:tr>
  </w:tbl>
  <w:p w14:paraId="21C536D1" w14:textId="77777777" w:rsidR="0032641E" w:rsidRDefault="003264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4B56"/>
    <w:multiLevelType w:val="hybridMultilevel"/>
    <w:tmpl w:val="AF6C71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278FF"/>
    <w:multiLevelType w:val="hybridMultilevel"/>
    <w:tmpl w:val="5078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81B2E"/>
    <w:multiLevelType w:val="hybridMultilevel"/>
    <w:tmpl w:val="E27688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9015E"/>
    <w:multiLevelType w:val="hybridMultilevel"/>
    <w:tmpl w:val="4A24B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8E1FEC"/>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1CDB25B9"/>
    <w:multiLevelType w:val="multilevel"/>
    <w:tmpl w:val="76DE8C3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D0C1F3F"/>
    <w:multiLevelType w:val="hybridMultilevel"/>
    <w:tmpl w:val="C7A0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16F86"/>
    <w:multiLevelType w:val="hybridMultilevel"/>
    <w:tmpl w:val="C974095C"/>
    <w:lvl w:ilvl="0" w:tplc="89CE30A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114BD"/>
    <w:multiLevelType w:val="hybridMultilevel"/>
    <w:tmpl w:val="76DE8C3E"/>
    <w:lvl w:ilvl="0" w:tplc="8F4243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07B41"/>
    <w:multiLevelType w:val="hybridMultilevel"/>
    <w:tmpl w:val="2BA0F4CC"/>
    <w:lvl w:ilvl="0" w:tplc="5F2EBB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1C504A"/>
    <w:multiLevelType w:val="hybridMultilevel"/>
    <w:tmpl w:val="DB6C61A2"/>
    <w:lvl w:ilvl="0" w:tplc="CF56A6BA">
      <w:start w:val="1"/>
      <w:numFmt w:val="upperRoman"/>
      <w:lvlText w:val="%1."/>
      <w:lvlJc w:val="left"/>
      <w:pPr>
        <w:ind w:left="720" w:hanging="360"/>
      </w:pPr>
      <w:rPr>
        <w:rFonts w:ascii="Times New Roman" w:hAnsi="Times New Roman" w:cs="Times New Roman" w:hint="default"/>
        <w:b/>
        <w:i w:val="0"/>
        <w:effect w:val="none"/>
      </w:rPr>
    </w:lvl>
    <w:lvl w:ilvl="1" w:tplc="0409000F">
      <w:start w:val="1"/>
      <w:numFmt w:val="decimal"/>
      <w:lvlText w:val="%2."/>
      <w:lvlJc w:val="left"/>
      <w:pPr>
        <w:ind w:left="1440" w:hanging="360"/>
      </w:pPr>
    </w:lvl>
    <w:lvl w:ilvl="2" w:tplc="04090017">
      <w:start w:val="1"/>
      <w:numFmt w:val="lowerLetter"/>
      <w:lvlText w:val="%3)"/>
      <w:lvlJc w:val="lef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BB3623"/>
    <w:multiLevelType w:val="hybridMultilevel"/>
    <w:tmpl w:val="2D907CEA"/>
    <w:lvl w:ilvl="0" w:tplc="0409000F">
      <w:start w:val="1"/>
      <w:numFmt w:val="decimal"/>
      <w:lvlText w:val="%1."/>
      <w:lvlJc w:val="left"/>
      <w:pPr>
        <w:ind w:left="1800" w:hanging="360"/>
      </w:pPr>
    </w:lvl>
    <w:lvl w:ilvl="1" w:tplc="859C3288">
      <w:start w:val="1"/>
      <w:numFmt w:val="lowerLetter"/>
      <w:lvlText w:val="%2."/>
      <w:lvlJc w:val="left"/>
      <w:pPr>
        <w:ind w:left="2520" w:hanging="360"/>
      </w:pPr>
      <w:rPr>
        <w:b/>
      </w:rPr>
    </w:lvl>
    <w:lvl w:ilvl="2" w:tplc="45702EEC">
      <w:start w:val="1"/>
      <w:numFmt w:val="lowerRoman"/>
      <w:lvlText w:val="%3."/>
      <w:lvlJc w:val="right"/>
      <w:pPr>
        <w:ind w:left="3240" w:hanging="180"/>
      </w:pPr>
      <w:rPr>
        <w:b/>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C362F10"/>
    <w:multiLevelType w:val="hybridMultilevel"/>
    <w:tmpl w:val="8D00B096"/>
    <w:lvl w:ilvl="0" w:tplc="837C9C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6D761F"/>
    <w:multiLevelType w:val="hybridMultilevel"/>
    <w:tmpl w:val="CDBE8B0E"/>
    <w:lvl w:ilvl="0" w:tplc="E1DC5B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4004B"/>
    <w:multiLevelType w:val="hybridMultilevel"/>
    <w:tmpl w:val="30A0C9B8"/>
    <w:lvl w:ilvl="0" w:tplc="0409000F">
      <w:start w:val="1"/>
      <w:numFmt w:val="decimal"/>
      <w:lvlText w:val="%1."/>
      <w:lvlJc w:val="left"/>
      <w:pPr>
        <w:ind w:left="720" w:hanging="360"/>
      </w:pPr>
    </w:lvl>
    <w:lvl w:ilvl="1" w:tplc="3F32CB5C">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A17065"/>
    <w:multiLevelType w:val="hybridMultilevel"/>
    <w:tmpl w:val="F7948A52"/>
    <w:lvl w:ilvl="0" w:tplc="5048418A">
      <w:start w:val="1"/>
      <w:numFmt w:val="decimal"/>
      <w:lvlText w:val="%1."/>
      <w:lvlJc w:val="left"/>
      <w:pPr>
        <w:ind w:left="810" w:hanging="360"/>
      </w:pPr>
      <w:rPr>
        <w:rFonts w:hint="default"/>
        <w:b/>
        <w:i w:val="0"/>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5E29287C"/>
    <w:multiLevelType w:val="hybridMultilevel"/>
    <w:tmpl w:val="D30C1F3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8D19A8"/>
    <w:multiLevelType w:val="hybridMultilevel"/>
    <w:tmpl w:val="ED5A28A2"/>
    <w:lvl w:ilvl="0" w:tplc="837C9CA4">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37374CF"/>
    <w:multiLevelType w:val="hybridMultilevel"/>
    <w:tmpl w:val="F10CE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9D6517"/>
    <w:multiLevelType w:val="hybridMultilevel"/>
    <w:tmpl w:val="BD42FEAE"/>
    <w:lvl w:ilvl="0" w:tplc="5048418A">
      <w:start w:val="1"/>
      <w:numFmt w:val="decimal"/>
      <w:lvlText w:val="%1."/>
      <w:lvlJc w:val="left"/>
      <w:pPr>
        <w:ind w:left="720" w:hanging="360"/>
      </w:pPr>
      <w:rPr>
        <w:b/>
      </w:rPr>
    </w:lvl>
    <w:lvl w:ilvl="1" w:tplc="D4A65CD4">
      <w:start w:val="1"/>
      <w:numFmt w:val="lowerLetter"/>
      <w:lvlText w:val="%2."/>
      <w:lvlJc w:val="left"/>
      <w:pPr>
        <w:ind w:left="1440" w:hanging="360"/>
      </w:pPr>
      <w:rPr>
        <w:b/>
      </w:rPr>
    </w:lvl>
    <w:lvl w:ilvl="2" w:tplc="11BA8A76">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781573"/>
    <w:multiLevelType w:val="hybridMultilevel"/>
    <w:tmpl w:val="00E6AE7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BDE7C9C"/>
    <w:multiLevelType w:val="hybridMultilevel"/>
    <w:tmpl w:val="25A2307E"/>
    <w:lvl w:ilvl="0" w:tplc="837C9CA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5306159">
    <w:abstractNumId w:val="21"/>
  </w:num>
  <w:num w:numId="2" w16cid:durableId="161628183">
    <w:abstractNumId w:val="1"/>
  </w:num>
  <w:num w:numId="3" w16cid:durableId="127014688">
    <w:abstractNumId w:val="15"/>
  </w:num>
  <w:num w:numId="4" w16cid:durableId="868031719">
    <w:abstractNumId w:val="16"/>
  </w:num>
  <w:num w:numId="5" w16cid:durableId="1184897740">
    <w:abstractNumId w:val="6"/>
  </w:num>
  <w:num w:numId="6" w16cid:durableId="1153258171">
    <w:abstractNumId w:val="20"/>
  </w:num>
  <w:num w:numId="7" w16cid:durableId="578516120">
    <w:abstractNumId w:val="17"/>
  </w:num>
  <w:num w:numId="8" w16cid:durableId="816606514">
    <w:abstractNumId w:val="3"/>
  </w:num>
  <w:num w:numId="9" w16cid:durableId="1341196450">
    <w:abstractNumId w:val="12"/>
  </w:num>
  <w:num w:numId="10" w16cid:durableId="903954319">
    <w:abstractNumId w:val="10"/>
  </w:num>
  <w:num w:numId="11" w16cid:durableId="485898727">
    <w:abstractNumId w:val="13"/>
  </w:num>
  <w:num w:numId="12" w16cid:durableId="1665934009">
    <w:abstractNumId w:val="4"/>
  </w:num>
  <w:num w:numId="13" w16cid:durableId="1609041692">
    <w:abstractNumId w:val="8"/>
  </w:num>
  <w:num w:numId="14" w16cid:durableId="79060670">
    <w:abstractNumId w:val="5"/>
  </w:num>
  <w:num w:numId="15" w16cid:durableId="339965680">
    <w:abstractNumId w:val="9"/>
  </w:num>
  <w:num w:numId="16" w16cid:durableId="524829203">
    <w:abstractNumId w:val="14"/>
  </w:num>
  <w:num w:numId="17" w16cid:durableId="382363858">
    <w:abstractNumId w:val="11"/>
  </w:num>
  <w:num w:numId="18" w16cid:durableId="999623453">
    <w:abstractNumId w:val="19"/>
  </w:num>
  <w:num w:numId="19" w16cid:durableId="920413113">
    <w:abstractNumId w:val="0"/>
  </w:num>
  <w:num w:numId="20" w16cid:durableId="419564261">
    <w:abstractNumId w:val="2"/>
  </w:num>
  <w:num w:numId="21" w16cid:durableId="1069230923">
    <w:abstractNumId w:val="7"/>
  </w:num>
  <w:num w:numId="22" w16cid:durableId="10740850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41E"/>
    <w:rsid w:val="00075780"/>
    <w:rsid w:val="0008434E"/>
    <w:rsid w:val="000A2DD9"/>
    <w:rsid w:val="00150FFA"/>
    <w:rsid w:val="001B10F9"/>
    <w:rsid w:val="001E1235"/>
    <w:rsid w:val="001E51C7"/>
    <w:rsid w:val="0024279C"/>
    <w:rsid w:val="002466E3"/>
    <w:rsid w:val="002556AF"/>
    <w:rsid w:val="0029374F"/>
    <w:rsid w:val="00314427"/>
    <w:rsid w:val="0032641E"/>
    <w:rsid w:val="00410619"/>
    <w:rsid w:val="00496BB4"/>
    <w:rsid w:val="00497896"/>
    <w:rsid w:val="004A2185"/>
    <w:rsid w:val="004A2C97"/>
    <w:rsid w:val="004B7EE9"/>
    <w:rsid w:val="005345FE"/>
    <w:rsid w:val="00546D46"/>
    <w:rsid w:val="005B34CE"/>
    <w:rsid w:val="006229C3"/>
    <w:rsid w:val="00662718"/>
    <w:rsid w:val="006725B4"/>
    <w:rsid w:val="00677478"/>
    <w:rsid w:val="006A174F"/>
    <w:rsid w:val="006A410B"/>
    <w:rsid w:val="006F7780"/>
    <w:rsid w:val="00827D30"/>
    <w:rsid w:val="0087629D"/>
    <w:rsid w:val="008B022A"/>
    <w:rsid w:val="00937CD3"/>
    <w:rsid w:val="0094354D"/>
    <w:rsid w:val="009731E3"/>
    <w:rsid w:val="00A15BD1"/>
    <w:rsid w:val="00A40556"/>
    <w:rsid w:val="00A700CE"/>
    <w:rsid w:val="00B033DF"/>
    <w:rsid w:val="00B166A8"/>
    <w:rsid w:val="00B20902"/>
    <w:rsid w:val="00BC3C9A"/>
    <w:rsid w:val="00C31D59"/>
    <w:rsid w:val="00C55B2D"/>
    <w:rsid w:val="00C661B1"/>
    <w:rsid w:val="00C70D5E"/>
    <w:rsid w:val="00C92B4E"/>
    <w:rsid w:val="00C9454A"/>
    <w:rsid w:val="00CA79A1"/>
    <w:rsid w:val="00CC610C"/>
    <w:rsid w:val="00D057BA"/>
    <w:rsid w:val="00D7295F"/>
    <w:rsid w:val="00D76714"/>
    <w:rsid w:val="00DA4E87"/>
    <w:rsid w:val="00DB7D8B"/>
    <w:rsid w:val="00DE6176"/>
    <w:rsid w:val="00DF0EBA"/>
    <w:rsid w:val="00E007E1"/>
    <w:rsid w:val="00E229E5"/>
    <w:rsid w:val="00F10F2A"/>
    <w:rsid w:val="00F32D12"/>
    <w:rsid w:val="00F829F9"/>
    <w:rsid w:val="00FF0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6E0CA735"/>
  <w15:docId w15:val="{646B8788-7029-4AB2-AB4D-B4BA8298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6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41E"/>
  </w:style>
  <w:style w:type="paragraph" w:styleId="Footer">
    <w:name w:val="footer"/>
    <w:basedOn w:val="Normal"/>
    <w:link w:val="FooterChar"/>
    <w:uiPriority w:val="99"/>
    <w:unhideWhenUsed/>
    <w:rsid w:val="00326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41E"/>
  </w:style>
  <w:style w:type="paragraph" w:styleId="ListParagraph">
    <w:name w:val="List Paragraph"/>
    <w:basedOn w:val="Normal"/>
    <w:uiPriority w:val="34"/>
    <w:qFormat/>
    <w:rsid w:val="00D76714"/>
    <w:pPr>
      <w:ind w:left="720"/>
      <w:contextualSpacing/>
    </w:pPr>
  </w:style>
  <w:style w:type="character" w:styleId="Hyperlink">
    <w:name w:val="Hyperlink"/>
    <w:basedOn w:val="DefaultParagraphFont"/>
    <w:uiPriority w:val="99"/>
    <w:unhideWhenUsed/>
    <w:rsid w:val="00BC3C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980F4-7710-4819-87A1-33EB55A59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1211</TotalTime>
  <Pages>6</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Manning</dc:creator>
  <cp:lastModifiedBy>Jeffrey Neistadt</cp:lastModifiedBy>
  <cp:revision>10</cp:revision>
  <cp:lastPrinted>2026-06-10T15:33:00Z</cp:lastPrinted>
  <dcterms:created xsi:type="dcterms:W3CDTF">2026-04-16T18:29:00Z</dcterms:created>
  <dcterms:modified xsi:type="dcterms:W3CDTF">2026-06-10T15:34:00Z</dcterms:modified>
</cp:coreProperties>
</file>