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AA" w:rsidRDefault="001E025C" w:rsidP="00B317DC">
      <w:pPr>
        <w:jc w:val="center"/>
      </w:pPr>
      <w:r>
        <w:t>Short Term Study Abroad and Financial Aid</w:t>
      </w:r>
    </w:p>
    <w:p w:rsidR="00B317DC" w:rsidRDefault="00381CAA" w:rsidP="00B317DC">
      <w:pPr>
        <w:jc w:val="both"/>
      </w:pPr>
      <w:r>
        <w:t xml:space="preserve">Upon notification of the student’s registration for a Short Term Study Abroad course, the Office of University Financial Aid will add the  estimated total cost to the student’s </w:t>
      </w:r>
      <w:r w:rsidR="006640DA">
        <w:t xml:space="preserve"> financial aid </w:t>
      </w:r>
      <w:r>
        <w:t xml:space="preserve">budget.  </w:t>
      </w:r>
      <w:proofErr w:type="gramStart"/>
      <w:r>
        <w:t xml:space="preserve">This  </w:t>
      </w:r>
      <w:r w:rsidR="006640DA">
        <w:t>cost</w:t>
      </w:r>
      <w:proofErr w:type="gramEnd"/>
      <w:r w:rsidR="006640DA">
        <w:t xml:space="preserve"> figure </w:t>
      </w:r>
      <w:r>
        <w:t>includes the program fee and an allowance for additional</w:t>
      </w:r>
      <w:r w:rsidR="006640DA">
        <w:t xml:space="preserve"> meals,  museums,   incidentals,</w:t>
      </w:r>
      <w:r w:rsidR="0063483A">
        <w:t xml:space="preserve"> transportation,</w:t>
      </w:r>
      <w:r w:rsidR="006640DA">
        <w:t xml:space="preserve"> and visas </w:t>
      </w:r>
      <w:r w:rsidR="001664C6">
        <w:t>/</w:t>
      </w:r>
      <w:r w:rsidR="006640DA">
        <w:t>vaccinations</w:t>
      </w:r>
      <w:r w:rsidR="001664C6">
        <w:t xml:space="preserve"> </w:t>
      </w:r>
      <w:r w:rsidR="006640DA">
        <w:t xml:space="preserve"> when necessary.  </w:t>
      </w:r>
      <w:r w:rsidR="001664C6">
        <w:t xml:space="preserve">The financial need created by the increase in the cost of attendance may be met with Parent PLUS or private loan for undergraduate students and Graduate PLUS Loan for graduate/professional students.  The Parent </w:t>
      </w:r>
      <w:proofErr w:type="gramStart"/>
      <w:r w:rsidR="001664C6">
        <w:t>PLUS  and</w:t>
      </w:r>
      <w:proofErr w:type="gramEnd"/>
      <w:r w:rsidR="001664C6">
        <w:t xml:space="preserve"> Graduate</w:t>
      </w:r>
      <w:r w:rsidR="0063483A">
        <w:t xml:space="preserve"> PLUS Loans may be initiated at </w:t>
      </w:r>
      <w:hyperlink r:id="rId4" w:history="1">
        <w:r w:rsidR="0063483A" w:rsidRPr="00062476">
          <w:rPr>
            <w:rStyle w:val="Hyperlink"/>
          </w:rPr>
          <w:t>https://studentaid.gov/</w:t>
        </w:r>
      </w:hyperlink>
      <w:r w:rsidR="0063483A">
        <w:t xml:space="preserve">. </w:t>
      </w:r>
    </w:p>
    <w:p w:rsidR="00B317DC" w:rsidRDefault="001664C6" w:rsidP="00B317DC">
      <w:r>
        <w:t>Private loans may be initiated at</w:t>
      </w:r>
      <w:r w:rsidR="00237FCB">
        <w:t xml:space="preserve"> for graduate/professional students </w:t>
      </w:r>
      <w:r w:rsidR="0063483A">
        <w:t xml:space="preserve">at </w:t>
      </w:r>
      <w:hyperlink r:id="rId5" w:history="1">
        <w:r w:rsidR="0063483A">
          <w:rPr>
            <w:rStyle w:val="Hyperlink"/>
          </w:rPr>
          <w:t>https://choice.fastproducts.org/FastChoice/home/302400/2</w:t>
        </w:r>
      </w:hyperlink>
      <w:r w:rsidR="0063483A">
        <w:t xml:space="preserve"> </w:t>
      </w:r>
      <w:bookmarkStart w:id="0" w:name="_GoBack"/>
      <w:bookmarkEnd w:id="0"/>
      <w:r w:rsidR="00237FCB">
        <w:t xml:space="preserve">and </w:t>
      </w:r>
      <w:hyperlink r:id="rId6" w:history="1">
        <w:r w:rsidR="0063483A">
          <w:rPr>
            <w:rStyle w:val="Hyperlink"/>
          </w:rPr>
          <w:t>https://choice.fastproducts.org/FastChoice/home/302400/</w:t>
        </w:r>
      </w:hyperlink>
      <w:r w:rsidR="0063483A">
        <w:t xml:space="preserve"> </w:t>
      </w:r>
      <w:r w:rsidR="00237FCB">
        <w:t>for undergraduate students</w:t>
      </w:r>
      <w:r>
        <w:t xml:space="preserve">. </w:t>
      </w:r>
    </w:p>
    <w:p w:rsidR="00381CAA" w:rsidRDefault="001664C6" w:rsidP="00B317DC">
      <w:pPr>
        <w:jc w:val="both"/>
      </w:pPr>
      <w:r>
        <w:t>Upon notification of the lender’s approval, we will certify the loan for a single disbursement.  The loan proceeds will be applied to the student’s tuition account in SIS to cover the assessed program fee</w:t>
      </w:r>
      <w:r w:rsidR="00237FCB">
        <w:t xml:space="preserve"> or refunded to the student if payment is to be made directly to the program provider</w:t>
      </w:r>
      <w:r>
        <w:t>.  Any excess funds that generate a credit balance will be refunded to the student via paper check mailed to the student’s local address</w:t>
      </w:r>
      <w:r w:rsidR="00395C15">
        <w:t xml:space="preserve"> or directly deposited into the student’s designated bank account</w:t>
      </w:r>
      <w:r>
        <w:t xml:space="preserve">.  </w:t>
      </w:r>
    </w:p>
    <w:sectPr w:rsidR="00381CAA" w:rsidSect="00FA3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5C"/>
    <w:rsid w:val="00097DC3"/>
    <w:rsid w:val="001664AC"/>
    <w:rsid w:val="001664C6"/>
    <w:rsid w:val="001E025C"/>
    <w:rsid w:val="00237FCB"/>
    <w:rsid w:val="00381CAA"/>
    <w:rsid w:val="00395C15"/>
    <w:rsid w:val="0063483A"/>
    <w:rsid w:val="00652059"/>
    <w:rsid w:val="006640DA"/>
    <w:rsid w:val="006A166A"/>
    <w:rsid w:val="00A00F91"/>
    <w:rsid w:val="00B317DC"/>
    <w:rsid w:val="00BC6C24"/>
    <w:rsid w:val="00CC0967"/>
    <w:rsid w:val="00D00E75"/>
    <w:rsid w:val="00DB0E06"/>
    <w:rsid w:val="00EB61A5"/>
    <w:rsid w:val="00FA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876E"/>
  <w15:docId w15:val="{572E73F1-C2AF-4AAB-B6E1-622D8F2A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4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oice.fastproducts.org/FastChoice/home/302400/" TargetMode="External"/><Relationship Id="rId5" Type="http://schemas.openxmlformats.org/officeDocument/2006/relationships/hyperlink" Target="https://choice.fastproducts.org/FastChoice/home/302400/2" TargetMode="External"/><Relationship Id="rId4" Type="http://schemas.openxmlformats.org/officeDocument/2006/relationships/hyperlink" Target="https://studentai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nxi</dc:creator>
  <cp:lastModifiedBy>Nancy Issa</cp:lastModifiedBy>
  <cp:revision>3</cp:revision>
  <cp:lastPrinted>2016-06-27T18:26:00Z</cp:lastPrinted>
  <dcterms:created xsi:type="dcterms:W3CDTF">2020-03-25T19:25:00Z</dcterms:created>
  <dcterms:modified xsi:type="dcterms:W3CDTF">2020-03-25T19:30:00Z</dcterms:modified>
</cp:coreProperties>
</file>