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05D3" w14:textId="77777777" w:rsidR="00085BEF" w:rsidRDefault="00085BEF" w:rsidP="004E29C6">
      <w:pPr>
        <w:rPr>
          <w:b/>
          <w:bCs/>
          <w:sz w:val="28"/>
          <w:szCs w:val="28"/>
        </w:rPr>
      </w:pPr>
    </w:p>
    <w:p w14:paraId="39AF43D1" w14:textId="430AE6CE" w:rsidR="00772215" w:rsidRPr="004E29C6" w:rsidRDefault="00294DD7" w:rsidP="004E29C6">
      <w:pPr>
        <w:jc w:val="center"/>
        <w:rPr>
          <w:b/>
          <w:bCs/>
          <w:sz w:val="28"/>
          <w:szCs w:val="28"/>
        </w:rPr>
      </w:pPr>
      <w:r w:rsidRPr="00085BEF">
        <w:rPr>
          <w:b/>
          <w:bCs/>
          <w:sz w:val="28"/>
          <w:szCs w:val="28"/>
        </w:rPr>
        <w:t xml:space="preserve">CWRU </w:t>
      </w:r>
      <w:r w:rsidR="005E573A">
        <w:rPr>
          <w:b/>
          <w:bCs/>
          <w:sz w:val="28"/>
          <w:szCs w:val="28"/>
        </w:rPr>
        <w:t xml:space="preserve">Promotional </w:t>
      </w:r>
      <w:r w:rsidRPr="00085BEF">
        <w:rPr>
          <w:b/>
          <w:bCs/>
          <w:sz w:val="28"/>
          <w:szCs w:val="28"/>
        </w:rPr>
        <w:t xml:space="preserve">Educator Portfolio </w:t>
      </w:r>
    </w:p>
    <w:p w14:paraId="150C46EF" w14:textId="4C0CD5EE" w:rsidR="00772215" w:rsidRPr="001D1CCE" w:rsidRDefault="00772215" w:rsidP="00A72CB7">
      <w:pPr>
        <w:pStyle w:val="Default"/>
      </w:pPr>
      <w:r>
        <w:t xml:space="preserve"> </w:t>
      </w:r>
    </w:p>
    <w:p w14:paraId="3F00D6B8" w14:textId="1A151330" w:rsidR="00772215" w:rsidRPr="001D1CCE" w:rsidRDefault="00772215" w:rsidP="00772215">
      <w:pPr>
        <w:rPr>
          <w:rFonts w:cstheme="minorHAnsi"/>
          <w:sz w:val="22"/>
          <w:szCs w:val="22"/>
        </w:rPr>
      </w:pPr>
      <w:r w:rsidRPr="001D1CCE">
        <w:rPr>
          <w:rFonts w:cstheme="minorHAnsi"/>
          <w:sz w:val="22"/>
          <w:szCs w:val="22"/>
        </w:rPr>
        <w:t>A</w:t>
      </w:r>
      <w:r w:rsidR="00F31F1F">
        <w:rPr>
          <w:rFonts w:cstheme="minorHAnsi"/>
          <w:sz w:val="22"/>
          <w:szCs w:val="22"/>
        </w:rPr>
        <w:t xml:space="preserve">n educator </w:t>
      </w:r>
      <w:r w:rsidRPr="001D1CCE">
        <w:rPr>
          <w:rFonts w:cstheme="minorHAnsi"/>
          <w:sz w:val="22"/>
          <w:szCs w:val="22"/>
        </w:rPr>
        <w:t xml:space="preserve">portfolio </w:t>
      </w:r>
      <w:r w:rsidR="00BA1552">
        <w:rPr>
          <w:rFonts w:cstheme="minorHAnsi"/>
          <w:sz w:val="22"/>
          <w:szCs w:val="22"/>
        </w:rPr>
        <w:t xml:space="preserve">provides documentation of an individual’s educational activities, organized across specific categories, and used to demonstrate excellence in education as part of the academic promotion process. </w:t>
      </w:r>
      <w:r w:rsidR="008B2B94">
        <w:rPr>
          <w:rFonts w:cstheme="minorHAnsi"/>
          <w:sz w:val="22"/>
          <w:szCs w:val="22"/>
        </w:rPr>
        <w:t xml:space="preserve">A </w:t>
      </w:r>
      <w:r w:rsidR="008B2B94" w:rsidRPr="00921C89">
        <w:rPr>
          <w:rFonts w:cstheme="minorHAnsi"/>
          <w:b/>
          <w:bCs/>
          <w:i/>
          <w:iCs/>
          <w:sz w:val="22"/>
          <w:szCs w:val="22"/>
        </w:rPr>
        <w:t>Developmental</w:t>
      </w:r>
      <w:r w:rsidR="008B2B94">
        <w:rPr>
          <w:rFonts w:cstheme="minorHAnsi"/>
          <w:sz w:val="22"/>
          <w:szCs w:val="22"/>
        </w:rPr>
        <w:t xml:space="preserve"> Educator Portfolio is</w:t>
      </w:r>
      <w:r w:rsidR="00BA1552">
        <w:rPr>
          <w:rFonts w:cstheme="minorHAnsi"/>
          <w:sz w:val="22"/>
          <w:szCs w:val="22"/>
        </w:rPr>
        <w:t xml:space="preserve"> </w:t>
      </w:r>
      <w:r w:rsidR="008B2B94">
        <w:rPr>
          <w:rFonts w:cstheme="minorHAnsi"/>
          <w:sz w:val="22"/>
          <w:szCs w:val="22"/>
        </w:rPr>
        <w:t xml:space="preserve">a </w:t>
      </w:r>
      <w:r w:rsidR="00BA1552">
        <w:rPr>
          <w:rFonts w:cstheme="minorHAnsi"/>
          <w:sz w:val="22"/>
          <w:szCs w:val="22"/>
        </w:rPr>
        <w:t xml:space="preserve">comprehensive document that includes all roles, responsibilities, outcomes, and products of education and teaching spanning the individual’s career.  As a repository of these educational contributions, it is a widely used mechanism for medical schools to assess the value and impact of high-quality teaching and educational scholarship at the institution. </w:t>
      </w:r>
      <w:r w:rsidR="008B2B94">
        <w:rPr>
          <w:rFonts w:cstheme="minorHAnsi"/>
          <w:sz w:val="22"/>
          <w:szCs w:val="22"/>
        </w:rPr>
        <w:t xml:space="preserve">A </w:t>
      </w:r>
      <w:r w:rsidR="008B2B94" w:rsidRPr="00921C89">
        <w:rPr>
          <w:rFonts w:cstheme="minorHAnsi"/>
          <w:b/>
          <w:bCs/>
          <w:i/>
          <w:iCs/>
          <w:sz w:val="22"/>
          <w:szCs w:val="22"/>
        </w:rPr>
        <w:t>Promotional</w:t>
      </w:r>
      <w:r w:rsidR="008B2B94">
        <w:rPr>
          <w:rFonts w:cstheme="minorHAnsi"/>
          <w:sz w:val="22"/>
          <w:szCs w:val="22"/>
        </w:rPr>
        <w:t xml:space="preserve"> Educator Portfolio highlights, showcases, and summarizes key educational achievements for promotion. </w:t>
      </w:r>
      <w:r w:rsidR="009D3C53">
        <w:rPr>
          <w:rFonts w:cstheme="minorHAnsi"/>
          <w:sz w:val="22"/>
          <w:szCs w:val="22"/>
        </w:rPr>
        <w:t xml:space="preserve"> Information should highlight</w:t>
      </w:r>
      <w:r w:rsidR="003F4B08">
        <w:rPr>
          <w:rFonts w:cstheme="minorHAnsi"/>
          <w:sz w:val="22"/>
          <w:szCs w:val="22"/>
        </w:rPr>
        <w:t xml:space="preserve"> or clearly indicate</w:t>
      </w:r>
      <w:r w:rsidR="009D3C53">
        <w:rPr>
          <w:rFonts w:cstheme="minorHAnsi"/>
          <w:sz w:val="22"/>
          <w:szCs w:val="22"/>
        </w:rPr>
        <w:t xml:space="preserve"> activities and accomplishments since your last appointment or promotion to your current rank.</w:t>
      </w:r>
      <w:r w:rsidR="008B2B94">
        <w:rPr>
          <w:rFonts w:cstheme="minorHAnsi"/>
          <w:sz w:val="22"/>
          <w:szCs w:val="22"/>
        </w:rPr>
        <w:t xml:space="preserve"> </w:t>
      </w:r>
      <w:r w:rsidR="009D3C53">
        <w:rPr>
          <w:rFonts w:cstheme="minorHAnsi"/>
          <w:sz w:val="22"/>
          <w:szCs w:val="22"/>
        </w:rPr>
        <w:t xml:space="preserve"> </w:t>
      </w:r>
      <w:r w:rsidR="008B2B94">
        <w:rPr>
          <w:rFonts w:cstheme="minorHAnsi"/>
          <w:sz w:val="22"/>
          <w:szCs w:val="22"/>
        </w:rPr>
        <w:t xml:space="preserve">Below are </w:t>
      </w:r>
      <w:r w:rsidR="009D3C53">
        <w:rPr>
          <w:rFonts w:cstheme="minorHAnsi"/>
          <w:sz w:val="22"/>
          <w:szCs w:val="22"/>
        </w:rPr>
        <w:t xml:space="preserve">general </w:t>
      </w:r>
      <w:r w:rsidR="008B2B94">
        <w:rPr>
          <w:rFonts w:cstheme="minorHAnsi"/>
          <w:sz w:val="22"/>
          <w:szCs w:val="22"/>
        </w:rPr>
        <w:t>guidelines for Promotional Educator Portfolio’s for promotion to Associate Professor or Professor in the School of Medicine Case Western Reserve University.</w:t>
      </w:r>
    </w:p>
    <w:p w14:paraId="50D37FC5" w14:textId="77777777" w:rsidR="00772215" w:rsidRPr="001D1CCE" w:rsidRDefault="00772215" w:rsidP="00772215">
      <w:pPr>
        <w:rPr>
          <w:rFonts w:cstheme="minorHAnsi"/>
          <w:sz w:val="22"/>
          <w:szCs w:val="22"/>
        </w:rPr>
      </w:pPr>
    </w:p>
    <w:p w14:paraId="204FB73D" w14:textId="62153025" w:rsidR="00772215" w:rsidRPr="001D1CCE" w:rsidRDefault="00772215" w:rsidP="00772215">
      <w:pPr>
        <w:rPr>
          <w:rFonts w:cstheme="minorHAnsi"/>
          <w:sz w:val="22"/>
          <w:szCs w:val="22"/>
        </w:rPr>
      </w:pPr>
      <w:r w:rsidRPr="001D1CCE">
        <w:rPr>
          <w:rFonts w:cstheme="minorHAnsi"/>
          <w:sz w:val="22"/>
          <w:szCs w:val="22"/>
        </w:rPr>
        <w:t xml:space="preserve">Academic criteria for promotion include evidence of excellence in </w:t>
      </w:r>
      <w:r w:rsidRPr="00A72CB7">
        <w:rPr>
          <w:rFonts w:cstheme="minorHAnsi"/>
          <w:sz w:val="22"/>
          <w:szCs w:val="22"/>
          <w:u w:val="single"/>
        </w:rPr>
        <w:t>scholarship, authorship, and impact</w:t>
      </w:r>
      <w:r w:rsidRPr="001D1CCE">
        <w:rPr>
          <w:rFonts w:cstheme="minorHAnsi"/>
          <w:sz w:val="22"/>
          <w:szCs w:val="22"/>
        </w:rPr>
        <w:t>.</w:t>
      </w:r>
    </w:p>
    <w:p w14:paraId="22DCBC92" w14:textId="009B7EB1" w:rsidR="00772215" w:rsidRDefault="008B2B94" w:rsidP="0077221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While most educational portfolios are 5-8 pages long, 25 pages is the maximum allowed as part of the promotion application.</w:t>
      </w:r>
    </w:p>
    <w:p w14:paraId="7A0055B7" w14:textId="77777777" w:rsidR="008B2B94" w:rsidRPr="001D1CCE" w:rsidRDefault="008B2B94" w:rsidP="00772215">
      <w:pPr>
        <w:rPr>
          <w:rFonts w:cstheme="minorHAnsi"/>
          <w:sz w:val="22"/>
          <w:szCs w:val="22"/>
        </w:rPr>
      </w:pPr>
    </w:p>
    <w:p w14:paraId="3736466A" w14:textId="127AAF56" w:rsidR="00772215" w:rsidRPr="001D1CCE" w:rsidRDefault="00772215" w:rsidP="00772215">
      <w:pPr>
        <w:rPr>
          <w:rFonts w:cstheme="minorHAnsi"/>
          <w:sz w:val="22"/>
          <w:szCs w:val="22"/>
        </w:rPr>
      </w:pPr>
      <w:r w:rsidRPr="001D1CCE">
        <w:rPr>
          <w:rFonts w:cstheme="minorHAnsi"/>
          <w:sz w:val="22"/>
          <w:szCs w:val="22"/>
        </w:rPr>
        <w:t>Components of the CWRU Educator Portfolio</w:t>
      </w:r>
    </w:p>
    <w:p w14:paraId="68ED9A3E" w14:textId="77777777" w:rsidR="00772215" w:rsidRPr="001D1CCE" w:rsidRDefault="00772215" w:rsidP="00772215">
      <w:pPr>
        <w:rPr>
          <w:rFonts w:cstheme="minorHAnsi"/>
          <w:sz w:val="22"/>
          <w:szCs w:val="22"/>
        </w:rPr>
      </w:pPr>
    </w:p>
    <w:p w14:paraId="4106684A" w14:textId="03F32B4F" w:rsidR="00772215" w:rsidRDefault="00772215" w:rsidP="0098633E">
      <w:pPr>
        <w:spacing w:line="480" w:lineRule="auto"/>
        <w:ind w:left="720" w:hanging="360"/>
        <w:rPr>
          <w:rFonts w:cstheme="minorHAnsi"/>
          <w:b/>
          <w:bCs/>
          <w:sz w:val="22"/>
          <w:szCs w:val="22"/>
        </w:rPr>
      </w:pPr>
      <w:r w:rsidRPr="001D1CCE">
        <w:rPr>
          <w:rFonts w:cstheme="minorHAnsi"/>
          <w:b/>
          <w:bCs/>
          <w:sz w:val="22"/>
          <w:szCs w:val="22"/>
        </w:rPr>
        <w:t>Name</w:t>
      </w:r>
    </w:p>
    <w:p w14:paraId="1C9E9AF4" w14:textId="46F1734B" w:rsidR="008B2B94" w:rsidRPr="001D1CCE" w:rsidRDefault="008B2B94" w:rsidP="0098633E">
      <w:pPr>
        <w:spacing w:line="480" w:lineRule="auto"/>
        <w:ind w:left="720" w:hanging="36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Date</w:t>
      </w:r>
    </w:p>
    <w:p w14:paraId="4DE8EC3A" w14:textId="10C3780E" w:rsidR="00772215" w:rsidRPr="001D1CCE" w:rsidRDefault="00772215" w:rsidP="0098633E">
      <w:pPr>
        <w:spacing w:line="480" w:lineRule="auto"/>
        <w:ind w:left="720" w:hanging="360"/>
        <w:rPr>
          <w:rFonts w:cstheme="minorHAnsi"/>
          <w:b/>
          <w:bCs/>
          <w:sz w:val="22"/>
          <w:szCs w:val="22"/>
        </w:rPr>
      </w:pPr>
      <w:r w:rsidRPr="001D1CCE">
        <w:rPr>
          <w:rFonts w:cstheme="minorHAnsi"/>
          <w:b/>
          <w:bCs/>
          <w:sz w:val="22"/>
          <w:szCs w:val="22"/>
        </w:rPr>
        <w:t>Title(s)</w:t>
      </w:r>
    </w:p>
    <w:p w14:paraId="72ABD231" w14:textId="069CD54D" w:rsidR="00772215" w:rsidRPr="009E5D6E" w:rsidRDefault="00772215" w:rsidP="009E5D6E">
      <w:pPr>
        <w:spacing w:line="480" w:lineRule="auto"/>
        <w:ind w:left="720" w:hanging="360"/>
        <w:rPr>
          <w:rFonts w:cstheme="minorHAnsi"/>
          <w:b/>
          <w:bCs/>
          <w:sz w:val="22"/>
          <w:szCs w:val="22"/>
        </w:rPr>
      </w:pPr>
      <w:r w:rsidRPr="001D1CCE">
        <w:rPr>
          <w:rFonts w:cstheme="minorHAnsi"/>
          <w:b/>
          <w:bCs/>
          <w:sz w:val="22"/>
          <w:szCs w:val="22"/>
        </w:rPr>
        <w:t>Primary Educational Role(s)</w:t>
      </w:r>
      <w:r w:rsidR="00BD4F69">
        <w:rPr>
          <w:rFonts w:cstheme="minorHAnsi"/>
          <w:b/>
          <w:bCs/>
          <w:sz w:val="22"/>
          <w:szCs w:val="22"/>
        </w:rPr>
        <w:t xml:space="preserve"> </w:t>
      </w:r>
      <w:r w:rsidR="00BD4F69" w:rsidRPr="0098633E">
        <w:rPr>
          <w:rFonts w:cstheme="minorHAnsi"/>
          <w:sz w:val="22"/>
          <w:szCs w:val="22"/>
        </w:rPr>
        <w:t>(listed in chronological order, earlier to later)</w:t>
      </w:r>
    </w:p>
    <w:p w14:paraId="157D40DB" w14:textId="07913562" w:rsidR="00772215" w:rsidRDefault="00BD4F69" w:rsidP="00772215">
      <w:pPr>
        <w:numPr>
          <w:ilvl w:val="0"/>
          <w:numId w:val="2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b/>
          <w:bCs/>
          <w:color w:val="333333"/>
          <w:sz w:val="22"/>
          <w:szCs w:val="22"/>
        </w:rPr>
        <w:t xml:space="preserve">Opening Statement </w:t>
      </w:r>
      <w:r w:rsidR="00085BEF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(no more than </w:t>
      </w:r>
      <w:r>
        <w:rPr>
          <w:rFonts w:eastAsia="Times New Roman" w:cstheme="minorHAnsi"/>
          <w:b/>
          <w:bCs/>
          <w:color w:val="333333"/>
          <w:sz w:val="22"/>
          <w:szCs w:val="22"/>
        </w:rPr>
        <w:t>2</w:t>
      </w:r>
      <w:r w:rsidR="00085BEF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 pages)</w:t>
      </w:r>
      <w:r w:rsidR="00772215" w:rsidRPr="001D1CCE">
        <w:rPr>
          <w:rFonts w:eastAsia="Times New Roman" w:cstheme="minorHAnsi"/>
          <w:b/>
          <w:bCs/>
          <w:color w:val="333333"/>
          <w:sz w:val="22"/>
          <w:szCs w:val="22"/>
        </w:rPr>
        <w:t>:</w:t>
      </w:r>
      <w:r w:rsidR="00772215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C41026">
        <w:rPr>
          <w:rFonts w:eastAsia="Times New Roman" w:cstheme="minorHAnsi"/>
          <w:color w:val="333333"/>
          <w:sz w:val="22"/>
          <w:szCs w:val="22"/>
        </w:rPr>
        <w:t xml:space="preserve">(reflects </w:t>
      </w:r>
      <w:r w:rsidR="00BA1552">
        <w:rPr>
          <w:rFonts w:eastAsia="Times New Roman" w:cstheme="minorHAnsi"/>
          <w:color w:val="333333"/>
          <w:sz w:val="22"/>
          <w:szCs w:val="22"/>
        </w:rPr>
        <w:t>impact</w:t>
      </w:r>
      <w:r w:rsidR="00C41026">
        <w:rPr>
          <w:rFonts w:eastAsia="Times New Roman" w:cstheme="minorHAnsi"/>
          <w:color w:val="333333"/>
          <w:sz w:val="22"/>
          <w:szCs w:val="22"/>
        </w:rPr>
        <w:t>)</w:t>
      </w:r>
    </w:p>
    <w:p w14:paraId="1F36D028" w14:textId="49AF9D79" w:rsidR="001D1CCE" w:rsidRDefault="00772215" w:rsidP="009E5D6E">
      <w:pPr>
        <w:shd w:val="clear" w:color="auto" w:fill="FFFFFF"/>
        <w:spacing w:before="60" w:after="150"/>
        <w:ind w:left="360"/>
        <w:rPr>
          <w:rFonts w:eastAsia="Times New Roman" w:cstheme="minorHAnsi"/>
          <w:color w:val="333333"/>
          <w:sz w:val="22"/>
          <w:szCs w:val="22"/>
        </w:rPr>
      </w:pPr>
      <w:r w:rsidRPr="00772215">
        <w:rPr>
          <w:rFonts w:eastAsia="Times New Roman" w:cstheme="minorHAnsi"/>
          <w:color w:val="333333"/>
          <w:sz w:val="22"/>
          <w:szCs w:val="22"/>
        </w:rPr>
        <w:t xml:space="preserve">The </w:t>
      </w:r>
      <w:r w:rsidR="00BD4F69">
        <w:rPr>
          <w:rFonts w:eastAsia="Times New Roman" w:cstheme="minorHAnsi"/>
          <w:color w:val="333333"/>
          <w:sz w:val="22"/>
          <w:szCs w:val="22"/>
        </w:rPr>
        <w:t>opening</w:t>
      </w:r>
      <w:r w:rsidR="00BD4F69" w:rsidRPr="00772215">
        <w:rPr>
          <w:rFonts w:eastAsia="Times New Roman" w:cstheme="minorHAnsi"/>
          <w:color w:val="333333"/>
          <w:sz w:val="22"/>
          <w:szCs w:val="22"/>
        </w:rPr>
        <w:t xml:space="preserve"> </w:t>
      </w:r>
      <w:r w:rsidRPr="00772215">
        <w:rPr>
          <w:rFonts w:eastAsia="Times New Roman" w:cstheme="minorHAnsi"/>
          <w:color w:val="333333"/>
          <w:sz w:val="22"/>
          <w:szCs w:val="22"/>
        </w:rPr>
        <w:t xml:space="preserve">statement should include details about the individual’s journey within education including </w:t>
      </w:r>
      <w:r w:rsidRPr="0098633E">
        <w:rPr>
          <w:rFonts w:eastAsia="Times New Roman" w:cstheme="minorHAnsi"/>
          <w:b/>
          <w:bCs/>
          <w:i/>
          <w:iCs/>
          <w:color w:val="333333"/>
          <w:sz w:val="22"/>
          <w:szCs w:val="22"/>
        </w:rPr>
        <w:t>a philosophy about teaching and learning</w:t>
      </w:r>
      <w:r w:rsidRPr="00772215">
        <w:rPr>
          <w:rFonts w:eastAsia="Times New Roman" w:cstheme="minorHAnsi"/>
          <w:color w:val="333333"/>
          <w:sz w:val="22"/>
          <w:szCs w:val="22"/>
        </w:rPr>
        <w:t xml:space="preserve">.  If there are particular areas of strength in the individual’s teaching practices, these should be well described </w:t>
      </w:r>
      <w:r w:rsidR="00022BEC">
        <w:rPr>
          <w:rFonts w:eastAsia="Times New Roman" w:cstheme="minorHAnsi"/>
          <w:color w:val="333333"/>
          <w:sz w:val="22"/>
          <w:szCs w:val="22"/>
        </w:rPr>
        <w:t>with a focus on contribution</w:t>
      </w:r>
      <w:r w:rsidR="007D42A8">
        <w:rPr>
          <w:rFonts w:eastAsia="Times New Roman" w:cstheme="minorHAnsi"/>
          <w:color w:val="333333"/>
          <w:sz w:val="22"/>
          <w:szCs w:val="22"/>
        </w:rPr>
        <w:t xml:space="preserve"> and impact</w:t>
      </w:r>
      <w:r w:rsidR="00022BEC">
        <w:rPr>
          <w:rFonts w:eastAsia="Times New Roman" w:cstheme="minorHAnsi"/>
          <w:color w:val="333333"/>
          <w:sz w:val="22"/>
          <w:szCs w:val="22"/>
        </w:rPr>
        <w:t xml:space="preserve"> </w:t>
      </w:r>
      <w:r w:rsidRPr="00772215">
        <w:rPr>
          <w:rFonts w:eastAsia="Times New Roman" w:cstheme="minorHAnsi"/>
          <w:color w:val="333333"/>
          <w:sz w:val="22"/>
          <w:szCs w:val="22"/>
        </w:rPr>
        <w:t>as well as the commitment to excellence in teaching. Any evidence of the effect on learners should be included as well as any novel approaches to teaching, assess</w:t>
      </w:r>
      <w:r w:rsidR="00BD4F69">
        <w:rPr>
          <w:rFonts w:eastAsia="Times New Roman" w:cstheme="minorHAnsi"/>
          <w:color w:val="333333"/>
          <w:sz w:val="22"/>
          <w:szCs w:val="22"/>
        </w:rPr>
        <w:t>ment of</w:t>
      </w:r>
      <w:r w:rsidRPr="00772215">
        <w:rPr>
          <w:rFonts w:eastAsia="Times New Roman" w:cstheme="minorHAnsi"/>
          <w:color w:val="333333"/>
          <w:sz w:val="22"/>
          <w:szCs w:val="22"/>
        </w:rPr>
        <w:t xml:space="preserve"> learning, or motivating learners.</w:t>
      </w:r>
      <w:r w:rsidR="009C5B7F">
        <w:rPr>
          <w:rFonts w:eastAsia="Times New Roman" w:cstheme="minorHAnsi"/>
          <w:color w:val="333333"/>
          <w:sz w:val="22"/>
          <w:szCs w:val="22"/>
        </w:rPr>
        <w:t xml:space="preserve"> It is valuable to finish the personal statement with a list of five-year goals as an educator (3-5 goals).</w:t>
      </w:r>
    </w:p>
    <w:p w14:paraId="1475ABFD" w14:textId="3EB9B13B" w:rsidR="00294DD7" w:rsidRDefault="00294DD7" w:rsidP="009C5B7F">
      <w:pPr>
        <w:numPr>
          <w:ilvl w:val="0"/>
          <w:numId w:val="2"/>
        </w:numPr>
        <w:shd w:val="clear" w:color="auto" w:fill="FFFFFF"/>
        <w:spacing w:before="60" w:after="150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Inventory of contributions </w:t>
      </w:r>
      <w:r w:rsidR="00085BEF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across </w:t>
      </w:r>
      <w:r w:rsidR="00BD4F69">
        <w:rPr>
          <w:rFonts w:eastAsia="Times New Roman" w:cstheme="minorHAnsi"/>
          <w:b/>
          <w:bCs/>
          <w:color w:val="333333"/>
          <w:sz w:val="22"/>
          <w:szCs w:val="22"/>
        </w:rPr>
        <w:t>five distinct</w:t>
      </w:r>
      <w:r w:rsidR="00BD4F69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 </w:t>
      </w:r>
      <w:r w:rsidR="00085BEF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teaching </w:t>
      </w:r>
      <w:r w:rsidR="00BD4F69">
        <w:rPr>
          <w:rFonts w:eastAsia="Times New Roman" w:cstheme="minorHAnsi"/>
          <w:b/>
          <w:bCs/>
          <w:color w:val="333333"/>
          <w:sz w:val="22"/>
          <w:szCs w:val="22"/>
        </w:rPr>
        <w:t>categories</w:t>
      </w:r>
      <w:r w:rsidRPr="001D1CCE">
        <w:rPr>
          <w:rFonts w:eastAsia="Times New Roman" w:cstheme="minorHAnsi"/>
          <w:b/>
          <w:bCs/>
          <w:color w:val="333333"/>
          <w:sz w:val="22"/>
          <w:szCs w:val="22"/>
        </w:rPr>
        <w:t>:</w:t>
      </w:r>
      <w:r w:rsidR="0096119E"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 </w:t>
      </w:r>
    </w:p>
    <w:p w14:paraId="028B7AB4" w14:textId="7356E5B1" w:rsidR="00302E43" w:rsidRPr="00A72CB7" w:rsidRDefault="00302E43" w:rsidP="0098633E">
      <w:pPr>
        <w:ind w:left="360"/>
        <w:rPr>
          <w:rFonts w:eastAsia="Times New Roman"/>
          <w:color w:val="000000" w:themeColor="text1"/>
          <w:sz w:val="22"/>
          <w:szCs w:val="22"/>
        </w:rPr>
      </w:pPr>
      <w:r w:rsidRPr="00A72CB7">
        <w:rPr>
          <w:rFonts w:ascii="Calibri" w:hAnsi="Calibri" w:cs="Calibri"/>
          <w:color w:val="000000" w:themeColor="text1"/>
          <w:sz w:val="22"/>
          <w:szCs w:val="22"/>
        </w:rPr>
        <w:t>Within each section</w:t>
      </w:r>
      <w:r w:rsidR="00BD4F69">
        <w:rPr>
          <w:rFonts w:ascii="Calibri" w:eastAsia="Times New Roman" w:hAnsi="Calibri" w:cs="Calibri"/>
          <w:color w:val="000000" w:themeColor="text1"/>
          <w:sz w:val="22"/>
          <w:szCs w:val="22"/>
        </w:rPr>
        <w:t>, please o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rganize </w:t>
      </w:r>
      <w:r w:rsidR="00BD4F69">
        <w:rPr>
          <w:rFonts w:ascii="Calibri" w:eastAsia="Times New Roman" w:hAnsi="Calibri" w:cs="Calibri"/>
          <w:color w:val="000000" w:themeColor="text1"/>
          <w:sz w:val="22"/>
          <w:szCs w:val="22"/>
        </w:rPr>
        <w:t>your contributions</w:t>
      </w:r>
      <w:r w:rsidR="00BD4F69" w:rsidRPr="00A72CB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by 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scope of activity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(local, regional, national) and 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target audience</w:t>
      </w:r>
      <w:r w:rsidRPr="00A72CB7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(e.g. undergraduate students; medical students; graduate students; residents and fellows; continuing medical education; etc.)</w:t>
      </w:r>
    </w:p>
    <w:p w14:paraId="34D4812C" w14:textId="77777777" w:rsidR="00302E43" w:rsidRPr="001D1CCE" w:rsidRDefault="00302E43" w:rsidP="00A72CB7">
      <w:pPr>
        <w:shd w:val="clear" w:color="auto" w:fill="FFFFFF"/>
        <w:spacing w:before="60" w:after="150"/>
        <w:rPr>
          <w:rFonts w:eastAsia="Times New Roman" w:cstheme="minorHAnsi"/>
          <w:b/>
          <w:bCs/>
          <w:color w:val="333333"/>
          <w:sz w:val="22"/>
          <w:szCs w:val="22"/>
        </w:rPr>
      </w:pPr>
    </w:p>
    <w:p w14:paraId="153ED958" w14:textId="1F35B90A" w:rsidR="009C5B7F" w:rsidRDefault="0096119E" w:rsidP="00A72CB7">
      <w:pPr>
        <w:numPr>
          <w:ilvl w:val="0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4E29C6">
        <w:rPr>
          <w:rFonts w:eastAsia="Times New Roman" w:cstheme="minorHAnsi"/>
          <w:b/>
          <w:bCs/>
          <w:color w:val="333333"/>
          <w:sz w:val="22"/>
          <w:szCs w:val="22"/>
        </w:rPr>
        <w:t>D</w:t>
      </w:r>
      <w:r w:rsidR="00294DD7" w:rsidRPr="004E29C6">
        <w:rPr>
          <w:rFonts w:eastAsia="Times New Roman" w:cstheme="minorHAnsi"/>
          <w:b/>
          <w:bCs/>
          <w:color w:val="333333"/>
          <w:sz w:val="22"/>
          <w:szCs w:val="22"/>
        </w:rPr>
        <w:t>irect teaching</w:t>
      </w:r>
      <w:r w:rsidR="00294DD7" w:rsidRPr="00772215">
        <w:rPr>
          <w:rFonts w:eastAsia="Times New Roman" w:cstheme="minorHAnsi"/>
          <w:color w:val="333333"/>
          <w:sz w:val="22"/>
          <w:szCs w:val="22"/>
        </w:rPr>
        <w:t xml:space="preserve"> (</w:t>
      </w:r>
      <w:r w:rsidR="00BD4F69">
        <w:rPr>
          <w:rFonts w:eastAsia="Times New Roman" w:cstheme="minorHAnsi"/>
          <w:color w:val="333333"/>
          <w:sz w:val="22"/>
          <w:szCs w:val="22"/>
        </w:rPr>
        <w:t>all</w:t>
      </w:r>
      <w:r w:rsidR="00BD4F69" w:rsidRPr="00772215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294DD7" w:rsidRPr="00772215">
        <w:rPr>
          <w:rFonts w:eastAsia="Times New Roman" w:cstheme="minorHAnsi"/>
          <w:color w:val="333333"/>
          <w:sz w:val="22"/>
          <w:szCs w:val="22"/>
        </w:rPr>
        <w:t>setting</w:t>
      </w:r>
      <w:r w:rsidR="00BD4F69">
        <w:rPr>
          <w:rFonts w:eastAsia="Times New Roman" w:cstheme="minorHAnsi"/>
          <w:color w:val="333333"/>
          <w:sz w:val="22"/>
          <w:szCs w:val="22"/>
        </w:rPr>
        <w:t>s</w:t>
      </w:r>
      <w:r w:rsidR="00294DD7" w:rsidRPr="00772215">
        <w:rPr>
          <w:rFonts w:eastAsia="Times New Roman" w:cstheme="minorHAnsi"/>
          <w:color w:val="333333"/>
          <w:sz w:val="22"/>
          <w:szCs w:val="22"/>
        </w:rPr>
        <w:t>)</w:t>
      </w:r>
      <w:r w:rsidR="001D1CCE">
        <w:rPr>
          <w:rFonts w:eastAsia="Times New Roman" w:cstheme="minorHAnsi"/>
          <w:color w:val="333333"/>
          <w:sz w:val="22"/>
          <w:szCs w:val="22"/>
        </w:rPr>
        <w:t xml:space="preserve">: </w:t>
      </w:r>
      <w:r w:rsidR="00C41026">
        <w:rPr>
          <w:rFonts w:eastAsia="Times New Roman" w:cstheme="minorHAnsi"/>
          <w:color w:val="333333"/>
          <w:sz w:val="22"/>
          <w:szCs w:val="22"/>
        </w:rPr>
        <w:t xml:space="preserve">(reflects </w:t>
      </w:r>
      <w:r w:rsidR="00563389">
        <w:rPr>
          <w:rFonts w:eastAsia="Times New Roman" w:cstheme="minorHAnsi"/>
          <w:color w:val="333333"/>
          <w:sz w:val="22"/>
          <w:szCs w:val="22"/>
        </w:rPr>
        <w:t>impact</w:t>
      </w:r>
      <w:r w:rsidR="00C41026">
        <w:rPr>
          <w:rFonts w:eastAsia="Times New Roman" w:cstheme="minorHAnsi"/>
          <w:color w:val="333333"/>
          <w:sz w:val="22"/>
          <w:szCs w:val="22"/>
        </w:rPr>
        <w:t>)</w:t>
      </w:r>
    </w:p>
    <w:p w14:paraId="6D13A8C6" w14:textId="6B087CF0" w:rsidR="009C5B7F" w:rsidRPr="0096119E" w:rsidRDefault="009C5B7F" w:rsidP="00A72CB7">
      <w:pPr>
        <w:numPr>
          <w:ilvl w:val="1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98633E">
        <w:rPr>
          <w:rFonts w:eastAsia="Times New Roman" w:cstheme="minorHAnsi"/>
          <w:b/>
          <w:bCs/>
          <w:color w:val="333333"/>
          <w:sz w:val="22"/>
          <w:szCs w:val="22"/>
          <w:u w:val="single"/>
        </w:rPr>
        <w:t>Didactic</w:t>
      </w:r>
      <w:r w:rsidRPr="0098633E">
        <w:rPr>
          <w:rFonts w:eastAsia="Times New Roman" w:cstheme="minorHAnsi"/>
          <w:color w:val="333333"/>
          <w:sz w:val="22"/>
          <w:szCs w:val="22"/>
          <w:u w:val="single"/>
        </w:rPr>
        <w:t xml:space="preserve"> </w:t>
      </w:r>
      <w:r w:rsidRPr="0098633E">
        <w:rPr>
          <w:rFonts w:eastAsia="Times New Roman" w:cstheme="minorHAnsi"/>
          <w:b/>
          <w:bCs/>
          <w:color w:val="333333"/>
          <w:sz w:val="22"/>
          <w:szCs w:val="22"/>
          <w:u w:val="single"/>
        </w:rPr>
        <w:t>teaching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 includes l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ectures, </w:t>
      </w:r>
      <w:r w:rsidR="0096119E">
        <w:rPr>
          <w:rFonts w:eastAsia="Times New Roman" w:cstheme="minorHAnsi"/>
          <w:color w:val="333333"/>
          <w:sz w:val="22"/>
          <w:szCs w:val="22"/>
        </w:rPr>
        <w:t>g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rand </w:t>
      </w:r>
      <w:r w:rsidR="0096119E">
        <w:rPr>
          <w:rFonts w:eastAsia="Times New Roman" w:cstheme="minorHAnsi"/>
          <w:color w:val="333333"/>
          <w:sz w:val="22"/>
          <w:szCs w:val="22"/>
        </w:rPr>
        <w:t>r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ounds, </w:t>
      </w:r>
      <w:r w:rsidR="0096119E">
        <w:rPr>
          <w:rFonts w:eastAsia="Times New Roman" w:cstheme="minorHAnsi"/>
          <w:color w:val="333333"/>
          <w:sz w:val="22"/>
          <w:szCs w:val="22"/>
        </w:rPr>
        <w:t>s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eminars, </w:t>
      </w:r>
      <w:r w:rsidR="0096119E">
        <w:rPr>
          <w:rFonts w:eastAsia="Times New Roman" w:cstheme="minorHAnsi"/>
          <w:color w:val="333333"/>
          <w:sz w:val="22"/>
          <w:szCs w:val="22"/>
        </w:rPr>
        <w:t>c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onferences, </w:t>
      </w:r>
      <w:r w:rsidR="0096119E">
        <w:rPr>
          <w:rFonts w:eastAsia="Times New Roman" w:cstheme="minorHAnsi"/>
          <w:color w:val="333333"/>
          <w:sz w:val="22"/>
          <w:szCs w:val="22"/>
        </w:rPr>
        <w:t>j</w:t>
      </w:r>
      <w:r w:rsidRPr="0096119E">
        <w:rPr>
          <w:rFonts w:eastAsia="Times New Roman" w:cstheme="minorHAnsi"/>
          <w:color w:val="333333"/>
          <w:sz w:val="22"/>
          <w:szCs w:val="22"/>
        </w:rPr>
        <w:t xml:space="preserve">ournal </w:t>
      </w:r>
      <w:r w:rsidR="0096119E">
        <w:rPr>
          <w:rFonts w:eastAsia="Times New Roman" w:cstheme="minorHAnsi"/>
          <w:color w:val="333333"/>
          <w:sz w:val="22"/>
          <w:szCs w:val="22"/>
        </w:rPr>
        <w:t>c</w:t>
      </w:r>
      <w:r w:rsidRPr="0096119E">
        <w:rPr>
          <w:rFonts w:eastAsia="Times New Roman" w:cstheme="minorHAnsi"/>
          <w:color w:val="333333"/>
          <w:sz w:val="22"/>
          <w:szCs w:val="22"/>
        </w:rPr>
        <w:t>lubs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, PBL (small group), TBL, procedures training, workshops, faculty development </w:t>
      </w:r>
    </w:p>
    <w:p w14:paraId="7E03C884" w14:textId="46E4D7B7" w:rsidR="0096119E" w:rsidRDefault="0096119E" w:rsidP="00A72CB7">
      <w:pPr>
        <w:numPr>
          <w:ilvl w:val="1"/>
          <w:numId w:val="9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98633E">
        <w:rPr>
          <w:rFonts w:eastAsia="Times New Roman" w:cstheme="minorHAnsi"/>
          <w:b/>
          <w:bCs/>
          <w:color w:val="333333"/>
          <w:sz w:val="22"/>
          <w:szCs w:val="22"/>
          <w:u w:val="single"/>
        </w:rPr>
        <w:lastRenderedPageBreak/>
        <w:t>Clinical</w:t>
      </w:r>
      <w:r w:rsidRPr="0098633E">
        <w:rPr>
          <w:rFonts w:eastAsia="Times New Roman" w:cstheme="minorHAnsi"/>
          <w:color w:val="333333"/>
          <w:sz w:val="22"/>
          <w:szCs w:val="22"/>
          <w:u w:val="single"/>
        </w:rPr>
        <w:t xml:space="preserve"> </w:t>
      </w:r>
      <w:r w:rsidRPr="0098633E">
        <w:rPr>
          <w:rFonts w:eastAsia="Times New Roman" w:cstheme="minorHAnsi"/>
          <w:b/>
          <w:bCs/>
          <w:color w:val="333333"/>
          <w:sz w:val="22"/>
          <w:szCs w:val="22"/>
          <w:u w:val="single"/>
        </w:rPr>
        <w:t>teaching</w:t>
      </w:r>
      <w:r>
        <w:rPr>
          <w:rFonts w:eastAsia="Times New Roman" w:cstheme="minorHAnsi"/>
          <w:color w:val="333333"/>
          <w:sz w:val="22"/>
          <w:szCs w:val="22"/>
        </w:rPr>
        <w:t xml:space="preserve"> includes inpatient wards, outpatient session, operating room, procedure labs</w:t>
      </w:r>
      <w:r w:rsidR="00C41026">
        <w:rPr>
          <w:rFonts w:eastAsia="Times New Roman" w:cstheme="minorHAnsi"/>
          <w:color w:val="333333"/>
          <w:sz w:val="22"/>
          <w:szCs w:val="22"/>
        </w:rPr>
        <w:t>/skills training (interviewing, physical exam, interventional radiology</w:t>
      </w:r>
      <w:r>
        <w:rPr>
          <w:rFonts w:eastAsia="Times New Roman" w:cstheme="minorHAnsi"/>
          <w:color w:val="333333"/>
          <w:sz w:val="22"/>
          <w:szCs w:val="22"/>
        </w:rPr>
        <w:t>, endoscopy, etc</w:t>
      </w:r>
      <w:r w:rsidR="003F4B08">
        <w:rPr>
          <w:rFonts w:eastAsia="Times New Roman" w:cstheme="minorHAnsi"/>
          <w:color w:val="333333"/>
          <w:sz w:val="22"/>
          <w:szCs w:val="22"/>
        </w:rPr>
        <w:t>.</w:t>
      </w:r>
      <w:r>
        <w:rPr>
          <w:rFonts w:eastAsia="Times New Roman" w:cstheme="minorHAnsi"/>
          <w:color w:val="333333"/>
          <w:sz w:val="22"/>
          <w:szCs w:val="22"/>
        </w:rPr>
        <w:t xml:space="preserve">), </w:t>
      </w:r>
      <w:r w:rsidR="00C41026">
        <w:rPr>
          <w:rFonts w:eastAsia="Times New Roman" w:cstheme="minorHAnsi"/>
          <w:color w:val="333333"/>
          <w:sz w:val="22"/>
          <w:szCs w:val="22"/>
        </w:rPr>
        <w:t>simula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tions, </w:t>
      </w:r>
      <w:r w:rsidR="00BD4F69">
        <w:rPr>
          <w:rFonts w:eastAsia="Times New Roman" w:cstheme="minorHAnsi"/>
          <w:color w:val="333333"/>
          <w:sz w:val="22"/>
          <w:szCs w:val="22"/>
        </w:rPr>
        <w:t>and more</w:t>
      </w:r>
    </w:p>
    <w:p w14:paraId="740EF107" w14:textId="6ED69E45" w:rsidR="004E29C6" w:rsidRDefault="00BD4F69" w:rsidP="00BD4F69">
      <w:pPr>
        <w:shd w:val="clear" w:color="auto" w:fill="FFFFFF"/>
        <w:spacing w:before="60" w:after="150"/>
        <w:ind w:left="108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  <w:u w:val="single"/>
        </w:rPr>
        <w:t>Each entry should include l</w:t>
      </w:r>
      <w:r w:rsidR="004E29C6" w:rsidRPr="004E29C6">
        <w:rPr>
          <w:rFonts w:eastAsia="Times New Roman" w:cstheme="minorHAnsi"/>
          <w:color w:val="333333"/>
          <w:sz w:val="22"/>
          <w:szCs w:val="22"/>
          <w:u w:val="single"/>
        </w:rPr>
        <w:t>earner type</w:t>
      </w:r>
      <w:r w:rsidR="00BA1552">
        <w:rPr>
          <w:rFonts w:eastAsia="Times New Roman" w:cstheme="minorHAnsi"/>
          <w:color w:val="333333"/>
          <w:sz w:val="22"/>
          <w:szCs w:val="22"/>
          <w:u w:val="single"/>
        </w:rPr>
        <w:t xml:space="preserve"> and number</w:t>
      </w:r>
      <w:r>
        <w:rPr>
          <w:rFonts w:eastAsia="Times New Roman" w:cstheme="minorHAnsi"/>
          <w:color w:val="333333"/>
          <w:sz w:val="22"/>
          <w:szCs w:val="22"/>
          <w:u w:val="single"/>
        </w:rPr>
        <w:t xml:space="preserve">, format, frequency, location, scope, and </w:t>
      </w:r>
      <w:r w:rsidR="00912635">
        <w:rPr>
          <w:rFonts w:eastAsia="Times New Roman" w:cstheme="minorHAnsi"/>
          <w:color w:val="333333"/>
          <w:sz w:val="22"/>
          <w:szCs w:val="22"/>
          <w:u w:val="single"/>
        </w:rPr>
        <w:t>evidence</w:t>
      </w:r>
      <w:r>
        <w:rPr>
          <w:rFonts w:eastAsia="Times New Roman" w:cstheme="minorHAnsi"/>
          <w:color w:val="333333"/>
          <w:sz w:val="22"/>
          <w:szCs w:val="22"/>
          <w:u w:val="single"/>
        </w:rPr>
        <w:t xml:space="preserve"> of impact</w:t>
      </w:r>
      <w:r w:rsidR="00912635">
        <w:rPr>
          <w:rFonts w:eastAsia="Times New Roman" w:cstheme="minorHAnsi"/>
          <w:color w:val="333333"/>
          <w:sz w:val="22"/>
          <w:szCs w:val="22"/>
          <w:u w:val="single"/>
        </w:rPr>
        <w:t xml:space="preserve"> (if available)</w:t>
      </w:r>
      <w:r>
        <w:rPr>
          <w:rFonts w:eastAsia="Times New Roman" w:cstheme="minorHAnsi"/>
          <w:color w:val="333333"/>
          <w:sz w:val="22"/>
          <w:szCs w:val="22"/>
          <w:u w:val="single"/>
        </w:rPr>
        <w:t xml:space="preserve">. See table below as a guide. </w:t>
      </w:r>
    </w:p>
    <w:p w14:paraId="17BF3508" w14:textId="7CE1628C" w:rsidR="00395475" w:rsidRDefault="00395475"/>
    <w:tbl>
      <w:tblPr>
        <w:tblStyle w:val="TableGrid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1615"/>
        <w:gridCol w:w="1170"/>
        <w:gridCol w:w="900"/>
        <w:gridCol w:w="905"/>
        <w:gridCol w:w="1800"/>
      </w:tblGrid>
      <w:tr w:rsidR="00912635" w14:paraId="3FCDC175" w14:textId="12AB330F" w:rsidTr="00912635">
        <w:trPr>
          <w:jc w:val="center"/>
        </w:trPr>
        <w:tc>
          <w:tcPr>
            <w:tcW w:w="2970" w:type="dxa"/>
          </w:tcPr>
          <w:p w14:paraId="08CF208C" w14:textId="3E34AC9A" w:rsidR="00BD4F69" w:rsidRPr="00A72CB7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TITLE/TOPIC</w:t>
            </w:r>
          </w:p>
        </w:tc>
        <w:tc>
          <w:tcPr>
            <w:tcW w:w="1260" w:type="dxa"/>
          </w:tcPr>
          <w:p w14:paraId="1D2A00DC" w14:textId="77777777" w:rsidR="00BD4F69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DATE</w:t>
            </w: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14:paraId="1D76FB1D" w14:textId="5E8205DA" w:rsidR="00912635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 xml:space="preserve">or </w:t>
            </w:r>
          </w:p>
          <w:p w14:paraId="0D2046C5" w14:textId="05CE6DE9" w:rsidR="00BD4F69" w:rsidRPr="00A72CB7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FREQUENCY</w:t>
            </w:r>
          </w:p>
        </w:tc>
        <w:tc>
          <w:tcPr>
            <w:tcW w:w="1615" w:type="dxa"/>
          </w:tcPr>
          <w:p w14:paraId="4C9CE8DC" w14:textId="77777777" w:rsidR="00BD4F69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 xml:space="preserve">TEACHING ACTIVITY </w:t>
            </w: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TYPE</w:t>
            </w:r>
          </w:p>
          <w:p w14:paraId="73C49407" w14:textId="3A9E2E38" w:rsidR="00BD4F69" w:rsidRPr="00A72CB7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(your role)</w:t>
            </w:r>
          </w:p>
        </w:tc>
        <w:tc>
          <w:tcPr>
            <w:tcW w:w="1170" w:type="dxa"/>
          </w:tcPr>
          <w:p w14:paraId="1EEB1DA5" w14:textId="5A471384" w:rsidR="00BD4F69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TYPE</w:t>
            </w: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OF LEARNERS</w:t>
            </w:r>
          </w:p>
          <w:p w14:paraId="2A47B7FA" w14:textId="5B5B4595" w:rsidR="00BD4F69" w:rsidRPr="00A72CB7" w:rsidRDefault="00BD4F69" w:rsidP="0098633E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(number)</w:t>
            </w:r>
          </w:p>
        </w:tc>
        <w:tc>
          <w:tcPr>
            <w:tcW w:w="900" w:type="dxa"/>
          </w:tcPr>
          <w:p w14:paraId="1C69C571" w14:textId="439C2639" w:rsidR="00BD4F69" w:rsidRPr="00A72CB7" w:rsidRDefault="00912635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WHERE</w:t>
            </w:r>
          </w:p>
        </w:tc>
        <w:tc>
          <w:tcPr>
            <w:tcW w:w="905" w:type="dxa"/>
          </w:tcPr>
          <w:p w14:paraId="164B8F6C" w14:textId="587331A5" w:rsidR="00BD4F69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SCOPE</w:t>
            </w:r>
            <w:r w:rsidR="00912635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*</w:t>
            </w:r>
          </w:p>
          <w:p w14:paraId="20C84ECD" w14:textId="640D6476" w:rsidR="00BD4F69" w:rsidRPr="00A72CB7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83E4A4" w14:textId="19C09DBF" w:rsidR="00BD4F69" w:rsidRPr="00A72CB7" w:rsidRDefault="00BD4F69" w:rsidP="00BD4F69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 w:rsidRPr="00A72CB7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EVIDENCE OF IMPACT</w:t>
            </w:r>
          </w:p>
        </w:tc>
      </w:tr>
      <w:tr w:rsidR="00912635" w14:paraId="0B41577E" w14:textId="4065D8BD" w:rsidTr="0098633E">
        <w:trPr>
          <w:jc w:val="center"/>
        </w:trPr>
        <w:tc>
          <w:tcPr>
            <w:tcW w:w="2970" w:type="dxa"/>
            <w:shd w:val="clear" w:color="auto" w:fill="F2F2F2" w:themeFill="background1" w:themeFillShade="F2"/>
          </w:tcPr>
          <w:p w14:paraId="5F1EBF0B" w14:textId="21BAD5E7" w:rsidR="00BD4F69" w:rsidRDefault="00912635" w:rsidP="00BD4F69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 w:rsidRPr="0098633E">
              <w:rPr>
                <w:rFonts w:eastAsia="Times New Roman" w:cstheme="minorHAnsi"/>
                <w:i/>
                <w:iCs/>
                <w:color w:val="333333"/>
                <w:sz w:val="22"/>
                <w:szCs w:val="22"/>
              </w:rPr>
              <w:t>EXAMPLE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br/>
            </w:r>
            <w:r w:rsidR="00BD4F69">
              <w:rPr>
                <w:rFonts w:eastAsia="Times New Roman" w:cstheme="minorHAnsi"/>
                <w:color w:val="333333"/>
                <w:sz w:val="22"/>
                <w:szCs w:val="22"/>
              </w:rPr>
              <w:t>“How to teach EBM”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CE4D365" w14:textId="77777777" w:rsidR="00912635" w:rsidRDefault="00912635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3993EB3A" w14:textId="17ACCE92" w:rsidR="00BD4F69" w:rsidRDefault="00BD4F69" w:rsidP="0098633E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2024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1D9EFF1E" w14:textId="77777777" w:rsidR="0098633E" w:rsidRDefault="0098633E" w:rsidP="0098633E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615FDC34" w14:textId="49CECD18" w:rsidR="00BD4F69" w:rsidRDefault="00BD4F69" w:rsidP="0098633E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Workshop</w:t>
            </w:r>
          </w:p>
          <w:p w14:paraId="77D8DEDB" w14:textId="358FAA22" w:rsidR="00BD4F69" w:rsidRDefault="00BD4F69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(presenter)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3FF089D" w14:textId="77777777" w:rsidR="0098633E" w:rsidRDefault="0098633E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7181800F" w14:textId="77ADDCDD" w:rsidR="00BD4F69" w:rsidRDefault="00BD4F69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Faculty</w:t>
            </w:r>
          </w:p>
          <w:p w14:paraId="7AB3EEED" w14:textId="49F8B6FD" w:rsidR="00BD4F69" w:rsidRDefault="00BD4F69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(10)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3E1F8A6" w14:textId="5B7D6DBC" w:rsidR="00BD4F69" w:rsidRDefault="00BD4F69" w:rsidP="00912635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2334BAC1" w14:textId="77777777" w:rsidR="0098633E" w:rsidRDefault="0098633E" w:rsidP="0098633E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6F0CF090" w14:textId="49FA5251" w:rsidR="00BD4F69" w:rsidRDefault="00BD4F69" w:rsidP="0098633E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Local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E75B29B" w14:textId="104B2EAD" w:rsidR="00BD4F69" w:rsidRDefault="00BD4F69" w:rsidP="00BD4F69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 xml:space="preserve">Improved teaching scores of </w:t>
            </w:r>
            <w:proofErr w:type="gramStart"/>
            <w:r>
              <w:rPr>
                <w:rFonts w:eastAsia="Times New Roman" w:cstheme="minorHAnsi"/>
                <w:color w:val="333333"/>
                <w:sz w:val="22"/>
                <w:szCs w:val="22"/>
              </w:rPr>
              <w:t>faculty</w:t>
            </w:r>
            <w:proofErr w:type="gramEnd"/>
          </w:p>
        </w:tc>
      </w:tr>
      <w:tr w:rsidR="00912635" w14:paraId="6048344D" w14:textId="7BAFEF54" w:rsidTr="00912635">
        <w:trPr>
          <w:jc w:val="center"/>
        </w:trPr>
        <w:tc>
          <w:tcPr>
            <w:tcW w:w="2970" w:type="dxa"/>
          </w:tcPr>
          <w:p w14:paraId="312070A6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8E51B8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EFDAC8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2E1C947" w14:textId="55EA7DFB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900" w:type="dxa"/>
          </w:tcPr>
          <w:p w14:paraId="4AF35C91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905" w:type="dxa"/>
          </w:tcPr>
          <w:p w14:paraId="75331438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39B979D" w14:textId="77777777" w:rsidR="00BD4F69" w:rsidRDefault="00BD4F69" w:rsidP="00464855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</w:tr>
    </w:tbl>
    <w:p w14:paraId="440F180D" w14:textId="4CF0939B" w:rsidR="001D1CCE" w:rsidRPr="004E29C6" w:rsidRDefault="00563389" w:rsidP="00A72CB7">
      <w:p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b/>
          <w:bCs/>
          <w:color w:val="333333"/>
          <w:sz w:val="20"/>
          <w:szCs w:val="20"/>
        </w:rPr>
        <w:t xml:space="preserve">         </w:t>
      </w:r>
      <w:r w:rsidR="00302E43">
        <w:rPr>
          <w:rFonts w:eastAsia="Times New Roman" w:cstheme="minorHAnsi"/>
          <w:b/>
          <w:bCs/>
          <w:color w:val="333333"/>
          <w:sz w:val="20"/>
          <w:szCs w:val="20"/>
        </w:rPr>
        <w:t>*</w:t>
      </w:r>
      <w:proofErr w:type="gramStart"/>
      <w:r w:rsidR="00302E43">
        <w:rPr>
          <w:rFonts w:eastAsia="Times New Roman" w:cstheme="minorHAnsi"/>
          <w:b/>
          <w:bCs/>
          <w:color w:val="333333"/>
          <w:sz w:val="20"/>
          <w:szCs w:val="20"/>
        </w:rPr>
        <w:t>local</w:t>
      </w:r>
      <w:proofErr w:type="gramEnd"/>
      <w:r w:rsidR="00302E43">
        <w:rPr>
          <w:rFonts w:eastAsia="Times New Roman" w:cstheme="minorHAnsi"/>
          <w:b/>
          <w:bCs/>
          <w:color w:val="333333"/>
          <w:sz w:val="20"/>
          <w:szCs w:val="20"/>
        </w:rPr>
        <w:t>, regional, national, international</w:t>
      </w:r>
    </w:p>
    <w:p w14:paraId="1962677D" w14:textId="3C3657A6" w:rsidR="001D1CCE" w:rsidRDefault="0096119E" w:rsidP="0098633E">
      <w:pPr>
        <w:pStyle w:val="ListParagraph"/>
        <w:numPr>
          <w:ilvl w:val="0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4E29C6">
        <w:rPr>
          <w:rFonts w:eastAsia="Times New Roman" w:cstheme="minorHAnsi"/>
          <w:b/>
          <w:bCs/>
          <w:color w:val="333333"/>
          <w:sz w:val="22"/>
          <w:szCs w:val="22"/>
        </w:rPr>
        <w:t>Mentoring</w:t>
      </w:r>
      <w:r w:rsidR="004E29C6">
        <w:rPr>
          <w:rFonts w:eastAsia="Times New Roman" w:cstheme="minorHAnsi"/>
          <w:b/>
          <w:bCs/>
          <w:color w:val="333333"/>
          <w:sz w:val="22"/>
          <w:szCs w:val="22"/>
        </w:rPr>
        <w:t xml:space="preserve"> and </w:t>
      </w:r>
      <w:r w:rsidRPr="004E29C6">
        <w:rPr>
          <w:rFonts w:eastAsia="Times New Roman" w:cstheme="minorHAnsi"/>
          <w:b/>
          <w:bCs/>
          <w:color w:val="333333"/>
          <w:sz w:val="22"/>
          <w:szCs w:val="22"/>
        </w:rPr>
        <w:t>advising</w:t>
      </w:r>
      <w:r>
        <w:rPr>
          <w:rFonts w:eastAsia="Times New Roman" w:cstheme="minorHAnsi"/>
          <w:color w:val="333333"/>
          <w:sz w:val="22"/>
          <w:szCs w:val="22"/>
        </w:rPr>
        <w:t xml:space="preserve">: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(reflects </w:t>
      </w:r>
      <w:r w:rsidR="00302E43">
        <w:rPr>
          <w:rFonts w:eastAsia="Times New Roman" w:cstheme="minorHAnsi"/>
          <w:color w:val="333333"/>
          <w:sz w:val="22"/>
          <w:szCs w:val="22"/>
        </w:rPr>
        <w:t>impact</w:t>
      </w:r>
      <w:r w:rsidR="00862CAD">
        <w:rPr>
          <w:rFonts w:eastAsia="Times New Roman" w:cstheme="minorHAnsi"/>
          <w:color w:val="333333"/>
          <w:sz w:val="22"/>
          <w:szCs w:val="22"/>
        </w:rPr>
        <w:t>)</w:t>
      </w:r>
    </w:p>
    <w:p w14:paraId="381311C7" w14:textId="7CCA54E6" w:rsidR="009C5B7F" w:rsidRDefault="00912635" w:rsidP="0098633E">
      <w:pPr>
        <w:pStyle w:val="ListParagraph"/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 xml:space="preserve">Please list specific names with outcomes and/or provide </w:t>
      </w:r>
      <w:r w:rsidR="0096119E">
        <w:rPr>
          <w:rFonts w:eastAsia="Times New Roman" w:cstheme="minorHAnsi"/>
          <w:color w:val="333333"/>
          <w:sz w:val="22"/>
          <w:szCs w:val="22"/>
        </w:rPr>
        <w:t>class numbers</w:t>
      </w:r>
      <w:r w:rsidR="004E29C6">
        <w:rPr>
          <w:rFonts w:eastAsia="Times New Roman" w:cstheme="minorHAnsi"/>
          <w:color w:val="333333"/>
          <w:sz w:val="22"/>
          <w:szCs w:val="22"/>
        </w:rPr>
        <w:t xml:space="preserve">; </w:t>
      </w:r>
      <w:r w:rsidR="000A3771">
        <w:rPr>
          <w:rFonts w:eastAsia="Times New Roman" w:cstheme="minorHAnsi"/>
          <w:color w:val="333333"/>
          <w:sz w:val="22"/>
          <w:szCs w:val="22"/>
        </w:rPr>
        <w:t>highlight your involvement in your mentee’s/trainee’s success</w:t>
      </w:r>
      <w:r>
        <w:rPr>
          <w:rFonts w:eastAsia="Times New Roman" w:cstheme="minorHAnsi"/>
          <w:color w:val="333333"/>
          <w:sz w:val="22"/>
          <w:szCs w:val="22"/>
        </w:rPr>
        <w:t>.</w:t>
      </w:r>
    </w:p>
    <w:p w14:paraId="56C9DF13" w14:textId="77777777" w:rsidR="00912635" w:rsidRDefault="00912635" w:rsidP="0098633E">
      <w:pPr>
        <w:pStyle w:val="ListParagraph"/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</w:p>
    <w:p w14:paraId="275B7AFD" w14:textId="576B9F44" w:rsidR="0096119E" w:rsidRDefault="0096119E" w:rsidP="0098633E">
      <w:pPr>
        <w:pStyle w:val="ListParagraph"/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Example for residency program director: 12 resident graduates annually x 4 years as program director = 48 resident graduates with placements (employment, fellowships, etc).</w:t>
      </w:r>
    </w:p>
    <w:tbl>
      <w:tblPr>
        <w:tblStyle w:val="TableGrid"/>
        <w:tblW w:w="782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0"/>
        <w:gridCol w:w="985"/>
        <w:gridCol w:w="1530"/>
        <w:gridCol w:w="2340"/>
      </w:tblGrid>
      <w:tr w:rsidR="00912635" w14:paraId="3CA7A7FD" w14:textId="77777777" w:rsidTr="0098633E">
        <w:trPr>
          <w:jc w:val="center"/>
        </w:trPr>
        <w:tc>
          <w:tcPr>
            <w:tcW w:w="2970" w:type="dxa"/>
            <w:shd w:val="clear" w:color="auto" w:fill="FFFFFF" w:themeFill="background1"/>
          </w:tcPr>
          <w:p w14:paraId="6416C3DA" w14:textId="1DAD0636" w:rsidR="00912635" w:rsidRPr="00A72CB7" w:rsidRDefault="00912635" w:rsidP="00A63CB1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MENTEE NAME</w:t>
            </w:r>
          </w:p>
        </w:tc>
        <w:tc>
          <w:tcPr>
            <w:tcW w:w="985" w:type="dxa"/>
            <w:shd w:val="clear" w:color="auto" w:fill="FFFFFF" w:themeFill="background1"/>
          </w:tcPr>
          <w:p w14:paraId="738F7856" w14:textId="2A21FEA1" w:rsidR="00912635" w:rsidRPr="00A72CB7" w:rsidRDefault="00912635" w:rsidP="00A63CB1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ROLE</w:t>
            </w:r>
          </w:p>
        </w:tc>
        <w:tc>
          <w:tcPr>
            <w:tcW w:w="1530" w:type="dxa"/>
            <w:shd w:val="clear" w:color="auto" w:fill="FFFFFF" w:themeFill="background1"/>
          </w:tcPr>
          <w:p w14:paraId="51714C9D" w14:textId="77777777" w:rsidR="00912635" w:rsidRDefault="00912635" w:rsidP="00A63CB1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WHEN</w:t>
            </w:r>
          </w:p>
          <w:p w14:paraId="6208839C" w14:textId="2AE300F7" w:rsidR="00912635" w:rsidRPr="00A72CB7" w:rsidRDefault="00912635" w:rsidP="00A63CB1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(start-stop)</w:t>
            </w:r>
          </w:p>
        </w:tc>
        <w:tc>
          <w:tcPr>
            <w:tcW w:w="2340" w:type="dxa"/>
            <w:shd w:val="clear" w:color="auto" w:fill="FFFFFF" w:themeFill="background1"/>
          </w:tcPr>
          <w:p w14:paraId="5F3CDAED" w14:textId="7802CD7D" w:rsidR="00912635" w:rsidRPr="00A72CB7" w:rsidRDefault="00912635" w:rsidP="00A63CB1">
            <w:pPr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</w:rPr>
              <w:t>MEASURABLE OUTCOMES</w:t>
            </w:r>
          </w:p>
        </w:tc>
      </w:tr>
      <w:tr w:rsidR="00912635" w14:paraId="6115A7E1" w14:textId="77777777" w:rsidTr="0098633E">
        <w:trPr>
          <w:jc w:val="center"/>
        </w:trPr>
        <w:tc>
          <w:tcPr>
            <w:tcW w:w="2970" w:type="dxa"/>
            <w:shd w:val="clear" w:color="auto" w:fill="D9D9D9" w:themeFill="background1" w:themeFillShade="D9"/>
          </w:tcPr>
          <w:p w14:paraId="06E47259" w14:textId="6A02B9E9" w:rsidR="00912635" w:rsidRDefault="00912635" w:rsidP="00A63CB1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 w:rsidRPr="0098633E">
              <w:rPr>
                <w:rFonts w:eastAsia="Times New Roman" w:cstheme="minorHAnsi"/>
                <w:i/>
                <w:iCs/>
                <w:color w:val="333333"/>
                <w:sz w:val="22"/>
                <w:szCs w:val="22"/>
              </w:rPr>
              <w:t>EXAMPLE</w:t>
            </w:r>
            <w:r>
              <w:rPr>
                <w:rFonts w:eastAsia="Times New Roman" w:cstheme="minorHAnsi"/>
                <w:color w:val="333333"/>
                <w:sz w:val="22"/>
                <w:szCs w:val="22"/>
              </w:rPr>
              <w:br/>
              <w:t>Jose Rodriguez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7A14049" w14:textId="77777777" w:rsidR="0098633E" w:rsidRDefault="0098633E" w:rsidP="00A63CB1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19D80844" w14:textId="4E40D110" w:rsidR="00912635" w:rsidRDefault="00912635" w:rsidP="00A63CB1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PA student</w:t>
            </w:r>
          </w:p>
          <w:p w14:paraId="0FC1E06A" w14:textId="651E27C3" w:rsidR="00912635" w:rsidRDefault="00912635" w:rsidP="00A63CB1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1014659" w14:textId="77777777" w:rsidR="0098633E" w:rsidRDefault="0098633E" w:rsidP="00A63CB1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1BCAEF78" w14:textId="702BF274" w:rsidR="00912635" w:rsidRDefault="00912635" w:rsidP="00A63CB1">
            <w:pPr>
              <w:jc w:val="center"/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2019-2021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CE03E96" w14:textId="77777777" w:rsidR="0098633E" w:rsidRDefault="0098633E" w:rsidP="00A63CB1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  <w:p w14:paraId="78E0BF3E" w14:textId="08F4A811" w:rsidR="00912635" w:rsidRDefault="00912635" w:rsidP="00A63CB1">
            <w:pPr>
              <w:rPr>
                <w:rFonts w:eastAsia="Times New Roman" w:cstheme="minorHAnsi"/>
                <w:color w:val="333333"/>
                <w:sz w:val="22"/>
                <w:szCs w:val="22"/>
              </w:rPr>
            </w:pPr>
            <w:r>
              <w:rPr>
                <w:rFonts w:eastAsia="Times New Roman" w:cstheme="minorHAnsi"/>
                <w:color w:val="333333"/>
                <w:sz w:val="22"/>
                <w:szCs w:val="22"/>
              </w:rPr>
              <w:t>Faculty position after graduation</w:t>
            </w:r>
          </w:p>
        </w:tc>
      </w:tr>
      <w:tr w:rsidR="00912635" w14:paraId="30E78D3F" w14:textId="77777777" w:rsidTr="0098633E">
        <w:trPr>
          <w:jc w:val="center"/>
        </w:trPr>
        <w:tc>
          <w:tcPr>
            <w:tcW w:w="2970" w:type="dxa"/>
            <w:shd w:val="clear" w:color="auto" w:fill="FFFFFF" w:themeFill="background1"/>
          </w:tcPr>
          <w:p w14:paraId="16D65468" w14:textId="77777777" w:rsidR="00912635" w:rsidRDefault="00912635" w:rsidP="00A63CB1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1E77AAF9" w14:textId="77777777" w:rsidR="00912635" w:rsidRDefault="00912635" w:rsidP="00A63CB1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FE6D6DD" w14:textId="77777777" w:rsidR="00912635" w:rsidRDefault="00912635" w:rsidP="00A63CB1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14:paraId="465B2000" w14:textId="77777777" w:rsidR="00912635" w:rsidRDefault="00912635" w:rsidP="00A63CB1">
            <w:pPr>
              <w:spacing w:before="60" w:after="150"/>
              <w:rPr>
                <w:rFonts w:eastAsia="Times New Roman" w:cstheme="minorHAnsi"/>
                <w:color w:val="333333"/>
                <w:sz w:val="22"/>
                <w:szCs w:val="22"/>
              </w:rPr>
            </w:pPr>
          </w:p>
        </w:tc>
      </w:tr>
    </w:tbl>
    <w:p w14:paraId="17491957" w14:textId="77777777" w:rsidR="0096119E" w:rsidRDefault="0096119E" w:rsidP="0096119E">
      <w:pPr>
        <w:pStyle w:val="ListParagraph"/>
        <w:shd w:val="clear" w:color="auto" w:fill="FFFFFF"/>
        <w:spacing w:before="60" w:after="150"/>
        <w:ind w:left="1440"/>
        <w:rPr>
          <w:rFonts w:eastAsia="Times New Roman" w:cstheme="minorHAnsi"/>
          <w:color w:val="333333"/>
          <w:sz w:val="22"/>
          <w:szCs w:val="22"/>
        </w:rPr>
      </w:pPr>
    </w:p>
    <w:p w14:paraId="50321C12" w14:textId="27CA8B81" w:rsidR="001D1CCE" w:rsidRDefault="0096119E" w:rsidP="0098633E">
      <w:pPr>
        <w:pStyle w:val="ListParagraph"/>
        <w:numPr>
          <w:ilvl w:val="0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1D1CCE">
        <w:rPr>
          <w:rFonts w:eastAsia="Times New Roman" w:cstheme="minorHAnsi"/>
          <w:b/>
          <w:bCs/>
          <w:color w:val="333333"/>
          <w:sz w:val="22"/>
          <w:szCs w:val="22"/>
        </w:rPr>
        <w:t xml:space="preserve">Educational </w:t>
      </w:r>
      <w:r w:rsidR="00912635">
        <w:rPr>
          <w:rFonts w:eastAsia="Times New Roman" w:cstheme="minorHAnsi"/>
          <w:b/>
          <w:bCs/>
          <w:color w:val="333333"/>
          <w:sz w:val="22"/>
          <w:szCs w:val="22"/>
        </w:rPr>
        <w:t xml:space="preserve">Products and </w:t>
      </w:r>
      <w:r w:rsidRPr="001D1CCE">
        <w:rPr>
          <w:rFonts w:eastAsia="Times New Roman" w:cstheme="minorHAnsi"/>
          <w:b/>
          <w:bCs/>
          <w:color w:val="333333"/>
          <w:sz w:val="22"/>
          <w:szCs w:val="22"/>
        </w:rPr>
        <w:t>Innovation</w:t>
      </w:r>
      <w:r w:rsidR="00912635">
        <w:rPr>
          <w:rFonts w:eastAsia="Times New Roman" w:cstheme="minorHAnsi"/>
          <w:b/>
          <w:bCs/>
          <w:color w:val="333333"/>
          <w:sz w:val="22"/>
          <w:szCs w:val="22"/>
        </w:rPr>
        <w:t>s</w:t>
      </w:r>
      <w:r>
        <w:rPr>
          <w:rFonts w:eastAsia="Times New Roman" w:cstheme="minorHAnsi"/>
          <w:color w:val="333333"/>
          <w:sz w:val="22"/>
          <w:szCs w:val="22"/>
        </w:rPr>
        <w:t xml:space="preserve">: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(documents </w:t>
      </w:r>
      <w:r w:rsidR="00302E43">
        <w:rPr>
          <w:rFonts w:eastAsia="Times New Roman" w:cstheme="minorHAnsi"/>
          <w:color w:val="333333"/>
          <w:sz w:val="22"/>
          <w:szCs w:val="22"/>
        </w:rPr>
        <w:t xml:space="preserve">authorship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and </w:t>
      </w:r>
      <w:r w:rsidR="00302E43">
        <w:rPr>
          <w:rFonts w:eastAsia="Times New Roman" w:cstheme="minorHAnsi"/>
          <w:color w:val="333333"/>
          <w:sz w:val="22"/>
          <w:szCs w:val="22"/>
        </w:rPr>
        <w:t>scholarship</w:t>
      </w:r>
      <w:r w:rsidR="00862CAD">
        <w:rPr>
          <w:rFonts w:eastAsia="Times New Roman" w:cstheme="minorHAnsi"/>
          <w:color w:val="333333"/>
          <w:sz w:val="22"/>
          <w:szCs w:val="22"/>
        </w:rPr>
        <w:t>)</w:t>
      </w:r>
    </w:p>
    <w:p w14:paraId="659A21D2" w14:textId="1B62A32B" w:rsidR="001D1CCE" w:rsidRPr="009E5D6E" w:rsidRDefault="001D1CCE" w:rsidP="009E5D6E">
      <w:pPr>
        <w:pStyle w:val="ListParagraph"/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D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escribe any activities in developing or contributing to the development of new </w:t>
      </w:r>
      <w:r w:rsidR="00862CAD">
        <w:rPr>
          <w:rFonts w:eastAsia="Times New Roman" w:cstheme="minorHAnsi"/>
          <w:color w:val="333333"/>
          <w:sz w:val="22"/>
          <w:szCs w:val="22"/>
        </w:rPr>
        <w:t>teaching materials (e.g.,</w:t>
      </w:r>
      <w:r w:rsidR="00912635">
        <w:rPr>
          <w:rFonts w:eastAsia="Times New Roman" w:cstheme="minorHAnsi"/>
          <w:color w:val="333333"/>
          <w:sz w:val="22"/>
          <w:szCs w:val="22"/>
        </w:rPr>
        <w:t xml:space="preserve"> programs, simulations,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videos, cases), </w:t>
      </w:r>
      <w:r w:rsidR="0096119E">
        <w:rPr>
          <w:rFonts w:eastAsia="Times New Roman" w:cstheme="minorHAnsi"/>
          <w:color w:val="333333"/>
          <w:sz w:val="22"/>
          <w:szCs w:val="22"/>
        </w:rPr>
        <w:t>curricula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 (courses, electives, training programs), training guidelines,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 or assessment methods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(written exams, OSCEs, clinical scoring rubrics, </w:t>
      </w:r>
      <w:r w:rsidR="00341AB9">
        <w:rPr>
          <w:rFonts w:eastAsia="Times New Roman" w:cstheme="minorHAnsi"/>
          <w:color w:val="333333"/>
          <w:sz w:val="22"/>
          <w:szCs w:val="22"/>
        </w:rPr>
        <w:t>etc.</w:t>
      </w:r>
      <w:r w:rsidR="00862CAD">
        <w:rPr>
          <w:rFonts w:eastAsia="Times New Roman" w:cstheme="minorHAnsi"/>
          <w:color w:val="333333"/>
          <w:sz w:val="22"/>
          <w:szCs w:val="22"/>
        </w:rPr>
        <w:t>)</w:t>
      </w:r>
      <w:r w:rsidR="00341AB9">
        <w:rPr>
          <w:rFonts w:eastAsia="Times New Roman" w:cstheme="minorHAnsi"/>
          <w:color w:val="333333"/>
          <w:sz w:val="22"/>
          <w:szCs w:val="22"/>
        </w:rPr>
        <w:t>.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 </w:t>
      </w:r>
      <w:r>
        <w:rPr>
          <w:rFonts w:eastAsia="Times New Roman" w:cstheme="minorHAnsi"/>
          <w:color w:val="333333"/>
          <w:sz w:val="22"/>
          <w:szCs w:val="22"/>
        </w:rPr>
        <w:t xml:space="preserve">For each </w:t>
      </w:r>
      <w:r w:rsidR="00912635">
        <w:rPr>
          <w:rFonts w:eastAsia="Times New Roman" w:cstheme="minorHAnsi"/>
          <w:color w:val="333333"/>
          <w:sz w:val="22"/>
          <w:szCs w:val="22"/>
        </w:rPr>
        <w:t>educational product</w:t>
      </w:r>
      <w:r>
        <w:rPr>
          <w:rFonts w:eastAsia="Times New Roman" w:cstheme="minorHAnsi"/>
          <w:color w:val="333333"/>
          <w:sz w:val="22"/>
          <w:szCs w:val="22"/>
        </w:rPr>
        <w:t>,</w:t>
      </w:r>
      <w:r w:rsidR="00912635">
        <w:rPr>
          <w:rFonts w:eastAsia="Times New Roman" w:cstheme="minorHAnsi"/>
          <w:color w:val="333333"/>
          <w:sz w:val="22"/>
          <w:szCs w:val="22"/>
        </w:rPr>
        <w:t xml:space="preserve"> please</w:t>
      </w:r>
      <w:r>
        <w:rPr>
          <w:rFonts w:eastAsia="Times New Roman" w:cstheme="minorHAnsi"/>
          <w:color w:val="333333"/>
          <w:sz w:val="22"/>
          <w:szCs w:val="22"/>
        </w:rPr>
        <w:t xml:space="preserve"> list the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 number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and type 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of learners </w:t>
      </w:r>
      <w:r w:rsidR="002A0ABC">
        <w:rPr>
          <w:rFonts w:eastAsia="Times New Roman" w:cstheme="minorHAnsi"/>
          <w:color w:val="333333"/>
          <w:sz w:val="22"/>
          <w:szCs w:val="22"/>
        </w:rPr>
        <w:t>affected</w:t>
      </w:r>
      <w:r w:rsidR="00862CAD">
        <w:rPr>
          <w:rFonts w:eastAsia="Times New Roman" w:cstheme="minorHAnsi"/>
          <w:color w:val="333333"/>
          <w:sz w:val="22"/>
          <w:szCs w:val="22"/>
        </w:rPr>
        <w:t>, the location (local, regional, national),</w:t>
      </w:r>
      <w:r w:rsidR="0096119E">
        <w:rPr>
          <w:rFonts w:eastAsia="Times New Roman" w:cstheme="minorHAnsi"/>
          <w:color w:val="333333"/>
          <w:sz w:val="22"/>
          <w:szCs w:val="22"/>
        </w:rPr>
        <w:t xml:space="preserve"> any measurable outcomes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, and dissemination of materials. </w:t>
      </w:r>
    </w:p>
    <w:p w14:paraId="30129FEE" w14:textId="77777777" w:rsidR="004E29C6" w:rsidRPr="004E29C6" w:rsidRDefault="004E29C6" w:rsidP="004E29C6">
      <w:pPr>
        <w:pStyle w:val="ListParagraph"/>
        <w:shd w:val="clear" w:color="auto" w:fill="FFFFFF"/>
        <w:spacing w:before="60" w:after="150"/>
        <w:ind w:left="1440"/>
        <w:rPr>
          <w:rFonts w:eastAsia="Times New Roman" w:cstheme="minorHAnsi"/>
          <w:color w:val="333333"/>
          <w:sz w:val="22"/>
          <w:szCs w:val="22"/>
        </w:rPr>
      </w:pPr>
    </w:p>
    <w:p w14:paraId="218FE3D4" w14:textId="3B3DC919" w:rsidR="0096119E" w:rsidRDefault="001D1CCE" w:rsidP="004E29C6">
      <w:pPr>
        <w:pStyle w:val="ListParagraph"/>
        <w:numPr>
          <w:ilvl w:val="0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1D1CCE">
        <w:rPr>
          <w:rFonts w:eastAsia="Times New Roman" w:cstheme="minorHAnsi"/>
          <w:b/>
          <w:bCs/>
          <w:color w:val="333333"/>
          <w:sz w:val="22"/>
          <w:szCs w:val="22"/>
        </w:rPr>
        <w:t>Educational Administration and Leadership</w:t>
      </w:r>
      <w:r>
        <w:rPr>
          <w:rFonts w:eastAsia="Times New Roman" w:cstheme="minorHAnsi"/>
          <w:color w:val="333333"/>
          <w:sz w:val="22"/>
          <w:szCs w:val="22"/>
        </w:rPr>
        <w:t xml:space="preserve">: </w:t>
      </w:r>
      <w:r w:rsidR="00862CAD">
        <w:rPr>
          <w:rFonts w:eastAsia="Times New Roman" w:cstheme="minorHAnsi"/>
          <w:color w:val="333333"/>
          <w:sz w:val="22"/>
          <w:szCs w:val="22"/>
        </w:rPr>
        <w:t xml:space="preserve">(reflects </w:t>
      </w:r>
      <w:r w:rsidR="00302E43">
        <w:rPr>
          <w:rFonts w:eastAsia="Times New Roman" w:cstheme="minorHAnsi"/>
          <w:color w:val="333333"/>
          <w:sz w:val="22"/>
          <w:szCs w:val="22"/>
        </w:rPr>
        <w:t>impact</w:t>
      </w:r>
      <w:r w:rsidR="00862CAD">
        <w:rPr>
          <w:rFonts w:eastAsia="Times New Roman" w:cstheme="minorHAnsi"/>
          <w:color w:val="333333"/>
          <w:sz w:val="22"/>
          <w:szCs w:val="22"/>
        </w:rPr>
        <w:t>)</w:t>
      </w:r>
    </w:p>
    <w:p w14:paraId="0419BFD2" w14:textId="30493518" w:rsidR="001D1CCE" w:rsidRDefault="001D1CCE" w:rsidP="001D1CCE">
      <w:pPr>
        <w:pStyle w:val="ListParagraph"/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 xml:space="preserve">This should be a comprehensive list of </w:t>
      </w:r>
      <w:proofErr w:type="gramStart"/>
      <w:r>
        <w:rPr>
          <w:rFonts w:eastAsia="Times New Roman" w:cstheme="minorHAnsi"/>
          <w:color w:val="333333"/>
          <w:sz w:val="22"/>
          <w:szCs w:val="22"/>
        </w:rPr>
        <w:t xml:space="preserve">all </w:t>
      </w:r>
      <w:r w:rsidR="002A0ABC">
        <w:rPr>
          <w:rFonts w:eastAsia="Times New Roman" w:cstheme="minorHAnsi"/>
          <w:color w:val="333333"/>
          <w:sz w:val="22"/>
          <w:szCs w:val="22"/>
        </w:rPr>
        <w:t>of</w:t>
      </w:r>
      <w:proofErr w:type="gramEnd"/>
      <w:r w:rsidR="002A0ABC">
        <w:rPr>
          <w:rFonts w:eastAsia="Times New Roman" w:cstheme="minorHAnsi"/>
          <w:color w:val="333333"/>
          <w:sz w:val="22"/>
          <w:szCs w:val="22"/>
        </w:rPr>
        <w:t xml:space="preserve"> your roles </w:t>
      </w:r>
      <w:r>
        <w:rPr>
          <w:rFonts w:eastAsia="Times New Roman" w:cstheme="minorHAnsi"/>
          <w:color w:val="333333"/>
          <w:sz w:val="22"/>
          <w:szCs w:val="22"/>
        </w:rPr>
        <w:t>in educational administration and leadership including:</w:t>
      </w:r>
    </w:p>
    <w:p w14:paraId="251B16C9" w14:textId="24B9E1D3" w:rsidR="001D1CCE" w:rsidRDefault="001D1CCE" w:rsidP="0098633E">
      <w:pPr>
        <w:pStyle w:val="ListParagraph"/>
        <w:numPr>
          <w:ilvl w:val="1"/>
          <w:numId w:val="9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Program/Courses as director/leader</w:t>
      </w:r>
      <w:r w:rsidR="002A0ABC">
        <w:rPr>
          <w:rFonts w:eastAsia="Times New Roman" w:cstheme="minorHAnsi"/>
          <w:color w:val="333333"/>
          <w:sz w:val="22"/>
          <w:szCs w:val="22"/>
        </w:rPr>
        <w:t>, assistant directors</w:t>
      </w:r>
    </w:p>
    <w:p w14:paraId="3AF845A9" w14:textId="6FA3DC7B" w:rsidR="001D1CCE" w:rsidRDefault="001D1CCE" w:rsidP="0098633E">
      <w:pPr>
        <w:pStyle w:val="ListParagraph"/>
        <w:numPr>
          <w:ilvl w:val="1"/>
          <w:numId w:val="9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Educational committees as leader</w:t>
      </w:r>
    </w:p>
    <w:p w14:paraId="602BACB4" w14:textId="1FB4AC86" w:rsidR="001D1CCE" w:rsidRDefault="001D1CCE" w:rsidP="002A0ABC">
      <w:pPr>
        <w:pStyle w:val="ListParagraph"/>
        <w:numPr>
          <w:ilvl w:val="1"/>
          <w:numId w:val="9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Educational committees as participant</w:t>
      </w:r>
    </w:p>
    <w:p w14:paraId="52064B37" w14:textId="4710321A" w:rsidR="002A0ABC" w:rsidRPr="0098633E" w:rsidRDefault="002A0ABC" w:rsidP="0098633E">
      <w:pPr>
        <w:pStyle w:val="ListParagraph"/>
        <w:numPr>
          <w:ilvl w:val="1"/>
          <w:numId w:val="9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Design teams for blocks/courses</w:t>
      </w:r>
    </w:p>
    <w:p w14:paraId="417E4B35" w14:textId="321A5EA5" w:rsidR="001D1CCE" w:rsidRDefault="001D1CCE" w:rsidP="009E5D6E">
      <w:pPr>
        <w:shd w:val="clear" w:color="auto" w:fill="FFFFFF"/>
        <w:spacing w:before="60" w:after="150"/>
        <w:ind w:left="720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Note the level/location of each role whether divisional, departmental, hospital-wide, regional, or national and the duration of role (years).</w:t>
      </w:r>
    </w:p>
    <w:p w14:paraId="13D8AEAD" w14:textId="47F4684A" w:rsidR="001D1CCE" w:rsidRPr="00A72CB7" w:rsidRDefault="001D1CCE" w:rsidP="00A72CB7">
      <w:pPr>
        <w:pStyle w:val="ListParagraph"/>
        <w:numPr>
          <w:ilvl w:val="0"/>
          <w:numId w:val="1"/>
        </w:numPr>
        <w:shd w:val="clear" w:color="auto" w:fill="FFFFFF"/>
        <w:spacing w:before="60" w:after="150"/>
        <w:rPr>
          <w:rFonts w:eastAsia="Times New Roman" w:cstheme="minorHAnsi"/>
          <w:color w:val="333333"/>
          <w:sz w:val="22"/>
          <w:szCs w:val="22"/>
        </w:rPr>
      </w:pPr>
      <w:r w:rsidRPr="00A72CB7">
        <w:rPr>
          <w:rFonts w:eastAsia="Times New Roman" w:cstheme="minorHAnsi"/>
          <w:b/>
          <w:bCs/>
          <w:color w:val="333333"/>
          <w:sz w:val="22"/>
          <w:szCs w:val="22"/>
        </w:rPr>
        <w:t>Educational Scholarship/Bibliography</w:t>
      </w:r>
      <w:r w:rsidRPr="00A72CB7">
        <w:rPr>
          <w:rFonts w:eastAsia="Times New Roman" w:cstheme="minorHAnsi"/>
          <w:color w:val="333333"/>
          <w:sz w:val="22"/>
          <w:szCs w:val="22"/>
        </w:rPr>
        <w:t xml:space="preserve">: </w:t>
      </w:r>
      <w:r w:rsidR="00A72CB7">
        <w:rPr>
          <w:rFonts w:eastAsia="Times New Roman" w:cstheme="minorHAnsi"/>
          <w:color w:val="333333"/>
          <w:sz w:val="22"/>
          <w:szCs w:val="22"/>
        </w:rPr>
        <w:t>(reflects authorship and scholarship)</w:t>
      </w:r>
    </w:p>
    <w:p w14:paraId="14AE9B0F" w14:textId="46D7A499" w:rsidR="00862CAD" w:rsidRPr="00772215" w:rsidRDefault="001D1CCE" w:rsidP="008B2B94">
      <w:pPr>
        <w:pStyle w:val="ListParagraph"/>
        <w:shd w:val="clear" w:color="auto" w:fill="FFFFFF"/>
        <w:spacing w:before="60" w:after="150"/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 xml:space="preserve">This is a complete list of all manuscripts, grants, </w:t>
      </w:r>
      <w:r w:rsidR="00627D5B">
        <w:rPr>
          <w:rFonts w:eastAsia="Times New Roman" w:cstheme="minorHAnsi"/>
          <w:color w:val="333333"/>
          <w:sz w:val="22"/>
          <w:szCs w:val="22"/>
        </w:rPr>
        <w:t>invited presentations, published tools, multimedia products (videos, podcasts, e</w:t>
      </w:r>
      <w:r w:rsidR="00C861EE">
        <w:rPr>
          <w:rFonts w:eastAsia="Times New Roman" w:cstheme="minorHAnsi"/>
          <w:color w:val="333333"/>
          <w:sz w:val="22"/>
          <w:szCs w:val="22"/>
        </w:rPr>
        <w:t>-</w:t>
      </w:r>
      <w:r w:rsidR="00627D5B">
        <w:rPr>
          <w:rFonts w:eastAsia="Times New Roman" w:cstheme="minorHAnsi"/>
          <w:color w:val="333333"/>
          <w:sz w:val="22"/>
          <w:szCs w:val="22"/>
        </w:rPr>
        <w:t xml:space="preserve">pubs, </w:t>
      </w:r>
      <w:r w:rsidR="00341AB9">
        <w:rPr>
          <w:rFonts w:eastAsia="Times New Roman" w:cstheme="minorHAnsi"/>
          <w:color w:val="333333"/>
          <w:sz w:val="22"/>
          <w:szCs w:val="22"/>
        </w:rPr>
        <w:t>etc.</w:t>
      </w:r>
      <w:r w:rsidR="00627D5B">
        <w:rPr>
          <w:rFonts w:eastAsia="Times New Roman" w:cstheme="minorHAnsi"/>
          <w:color w:val="333333"/>
          <w:sz w:val="22"/>
          <w:szCs w:val="22"/>
        </w:rPr>
        <w:t>)</w:t>
      </w:r>
      <w:r w:rsidR="002A0ABC">
        <w:rPr>
          <w:rFonts w:eastAsia="Times New Roman" w:cstheme="minorHAnsi"/>
          <w:color w:val="333333"/>
          <w:sz w:val="22"/>
          <w:szCs w:val="22"/>
        </w:rPr>
        <w:t xml:space="preserve"> or other scholarly outputs for your educational efforts</w:t>
      </w:r>
      <w:r w:rsidR="00627D5B">
        <w:rPr>
          <w:rFonts w:eastAsia="Times New Roman" w:cstheme="minorHAnsi"/>
          <w:color w:val="333333"/>
          <w:sz w:val="22"/>
          <w:szCs w:val="22"/>
        </w:rPr>
        <w:t xml:space="preserve">. </w:t>
      </w:r>
    </w:p>
    <w:sectPr w:rsidR="00862CAD" w:rsidRPr="00772215" w:rsidSect="00AF30A2">
      <w:headerReference w:type="firs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C87F" w14:textId="77777777" w:rsidR="00ED6435" w:rsidRDefault="00ED6435" w:rsidP="00085BEF">
      <w:r>
        <w:separator/>
      </w:r>
    </w:p>
  </w:endnote>
  <w:endnote w:type="continuationSeparator" w:id="0">
    <w:p w14:paraId="2B3D9761" w14:textId="77777777" w:rsidR="00ED6435" w:rsidRDefault="00ED6435" w:rsidP="0008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0E41" w14:textId="68E7BEB4" w:rsidR="0098633E" w:rsidRPr="0098633E" w:rsidRDefault="0098633E" w:rsidP="0098633E">
    <w:pPr>
      <w:pStyle w:val="Footer"/>
      <w:jc w:val="right"/>
      <w:rPr>
        <w:sz w:val="20"/>
        <w:szCs w:val="20"/>
      </w:rPr>
    </w:pPr>
    <w:r w:rsidRPr="0098633E">
      <w:rPr>
        <w:sz w:val="20"/>
        <w:szCs w:val="20"/>
      </w:rPr>
      <w:t>Updated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2A81" w14:textId="77777777" w:rsidR="00ED6435" w:rsidRDefault="00ED6435" w:rsidP="00085BEF">
      <w:r>
        <w:separator/>
      </w:r>
    </w:p>
  </w:footnote>
  <w:footnote w:type="continuationSeparator" w:id="0">
    <w:p w14:paraId="31AAE6B8" w14:textId="77777777" w:rsidR="00ED6435" w:rsidRDefault="00ED6435" w:rsidP="0008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486C" w14:textId="12904EA9" w:rsidR="0096119E" w:rsidRDefault="001D7ACA">
    <w:pPr>
      <w:pStyle w:val="Header"/>
    </w:pPr>
    <w:r>
      <w:rPr>
        <w:noProof/>
      </w:rPr>
      <w:drawing>
        <wp:inline distT="0" distB="0" distL="0" distR="0" wp14:anchorId="45265441" wp14:editId="7D231A52">
          <wp:extent cx="4517136" cy="786384"/>
          <wp:effectExtent l="0" t="0" r="4445" b="1270"/>
          <wp:docPr id="28011468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14689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136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C43"/>
    <w:multiLevelType w:val="multilevel"/>
    <w:tmpl w:val="0B0C1CF0"/>
    <w:styleLink w:val="CurrentList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45F64B9"/>
    <w:multiLevelType w:val="multilevel"/>
    <w:tmpl w:val="B81EF1CA"/>
    <w:styleLink w:val="CurrentList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B7A27"/>
    <w:multiLevelType w:val="multilevel"/>
    <w:tmpl w:val="3B3E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36228"/>
    <w:multiLevelType w:val="hybridMultilevel"/>
    <w:tmpl w:val="21A4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26148"/>
    <w:multiLevelType w:val="multilevel"/>
    <w:tmpl w:val="3B3E0A22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973F2"/>
    <w:multiLevelType w:val="multilevel"/>
    <w:tmpl w:val="5DC8306A"/>
    <w:styleLink w:val="CurrentList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82203"/>
    <w:multiLevelType w:val="multilevel"/>
    <w:tmpl w:val="CEFAC9C6"/>
    <w:styleLink w:val="CurrentList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4C5623D"/>
    <w:multiLevelType w:val="multilevel"/>
    <w:tmpl w:val="B81EF1CA"/>
    <w:styleLink w:val="Current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F51F7"/>
    <w:multiLevelType w:val="hybridMultilevel"/>
    <w:tmpl w:val="B85C2610"/>
    <w:lvl w:ilvl="0" w:tplc="635C2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3F46"/>
    <w:multiLevelType w:val="hybridMultilevel"/>
    <w:tmpl w:val="2208DC4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29F72364"/>
    <w:multiLevelType w:val="hybridMultilevel"/>
    <w:tmpl w:val="D8A8324C"/>
    <w:lvl w:ilvl="0" w:tplc="635C2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F6034"/>
    <w:multiLevelType w:val="hybridMultilevel"/>
    <w:tmpl w:val="6BD43A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AB60D53"/>
    <w:multiLevelType w:val="multilevel"/>
    <w:tmpl w:val="C944D3DE"/>
    <w:styleLink w:val="CurrentList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E89553E"/>
    <w:multiLevelType w:val="multilevel"/>
    <w:tmpl w:val="3B3E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B72E1"/>
    <w:multiLevelType w:val="multilevel"/>
    <w:tmpl w:val="B81E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D0DF6"/>
    <w:multiLevelType w:val="hybridMultilevel"/>
    <w:tmpl w:val="39EA4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A42CD"/>
    <w:multiLevelType w:val="multilevel"/>
    <w:tmpl w:val="F9CCAE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6FC5012"/>
    <w:multiLevelType w:val="multilevel"/>
    <w:tmpl w:val="4A28776C"/>
    <w:styleLink w:val="CurrentList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6D71F3E"/>
    <w:multiLevelType w:val="multilevel"/>
    <w:tmpl w:val="3B3E0A22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7C5F14"/>
    <w:multiLevelType w:val="multilevel"/>
    <w:tmpl w:val="F9CCAE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AAD2E55"/>
    <w:multiLevelType w:val="multilevel"/>
    <w:tmpl w:val="7DE2B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6736AA7"/>
    <w:multiLevelType w:val="hybridMultilevel"/>
    <w:tmpl w:val="76F6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111B3"/>
    <w:multiLevelType w:val="multilevel"/>
    <w:tmpl w:val="6AE2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721606">
    <w:abstractNumId w:val="16"/>
  </w:num>
  <w:num w:numId="2" w16cid:durableId="746343861">
    <w:abstractNumId w:val="20"/>
  </w:num>
  <w:num w:numId="3" w16cid:durableId="1769277837">
    <w:abstractNumId w:val="9"/>
  </w:num>
  <w:num w:numId="4" w16cid:durableId="1141145507">
    <w:abstractNumId w:val="11"/>
  </w:num>
  <w:num w:numId="5" w16cid:durableId="116609508">
    <w:abstractNumId w:val="8"/>
  </w:num>
  <w:num w:numId="6" w16cid:durableId="2100439583">
    <w:abstractNumId w:val="10"/>
  </w:num>
  <w:num w:numId="7" w16cid:durableId="625699324">
    <w:abstractNumId w:val="2"/>
  </w:num>
  <w:num w:numId="8" w16cid:durableId="1367366635">
    <w:abstractNumId w:val="18"/>
  </w:num>
  <w:num w:numId="9" w16cid:durableId="653797946">
    <w:abstractNumId w:val="19"/>
  </w:num>
  <w:num w:numId="10" w16cid:durableId="294607217">
    <w:abstractNumId w:val="13"/>
  </w:num>
  <w:num w:numId="11" w16cid:durableId="86583127">
    <w:abstractNumId w:val="4"/>
  </w:num>
  <w:num w:numId="12" w16cid:durableId="315913802">
    <w:abstractNumId w:val="6"/>
  </w:num>
  <w:num w:numId="13" w16cid:durableId="627275476">
    <w:abstractNumId w:val="5"/>
  </w:num>
  <w:num w:numId="14" w16cid:durableId="916597639">
    <w:abstractNumId w:val="0"/>
  </w:num>
  <w:num w:numId="15" w16cid:durableId="909922702">
    <w:abstractNumId w:val="14"/>
  </w:num>
  <w:num w:numId="16" w16cid:durableId="1148550371">
    <w:abstractNumId w:val="7"/>
  </w:num>
  <w:num w:numId="17" w16cid:durableId="578752832">
    <w:abstractNumId w:val="1"/>
  </w:num>
  <w:num w:numId="18" w16cid:durableId="2052336805">
    <w:abstractNumId w:val="17"/>
  </w:num>
  <w:num w:numId="19" w16cid:durableId="1217396799">
    <w:abstractNumId w:val="12"/>
  </w:num>
  <w:num w:numId="20" w16cid:durableId="2138915762">
    <w:abstractNumId w:val="15"/>
  </w:num>
  <w:num w:numId="21" w16cid:durableId="302127708">
    <w:abstractNumId w:val="3"/>
  </w:num>
  <w:num w:numId="22" w16cid:durableId="101799811">
    <w:abstractNumId w:val="22"/>
  </w:num>
  <w:num w:numId="23" w16cid:durableId="21014399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D7"/>
    <w:rsid w:val="00022BEC"/>
    <w:rsid w:val="00085BEF"/>
    <w:rsid w:val="000A3771"/>
    <w:rsid w:val="001D1CCE"/>
    <w:rsid w:val="001D7ACA"/>
    <w:rsid w:val="001F40C1"/>
    <w:rsid w:val="00224F62"/>
    <w:rsid w:val="00294DD7"/>
    <w:rsid w:val="002A0ABC"/>
    <w:rsid w:val="00302E43"/>
    <w:rsid w:val="003166AB"/>
    <w:rsid w:val="00320673"/>
    <w:rsid w:val="00330124"/>
    <w:rsid w:val="00341AB9"/>
    <w:rsid w:val="00395475"/>
    <w:rsid w:val="003C2A21"/>
    <w:rsid w:val="003F4B08"/>
    <w:rsid w:val="003F57F4"/>
    <w:rsid w:val="00464855"/>
    <w:rsid w:val="00486EE2"/>
    <w:rsid w:val="004A207B"/>
    <w:rsid w:val="004E29C6"/>
    <w:rsid w:val="00563389"/>
    <w:rsid w:val="005B1612"/>
    <w:rsid w:val="005C0B74"/>
    <w:rsid w:val="005D1461"/>
    <w:rsid w:val="005E573A"/>
    <w:rsid w:val="00617935"/>
    <w:rsid w:val="00627D5B"/>
    <w:rsid w:val="0066257F"/>
    <w:rsid w:val="006629A9"/>
    <w:rsid w:val="006B4F8B"/>
    <w:rsid w:val="006E4E6D"/>
    <w:rsid w:val="007270C6"/>
    <w:rsid w:val="00772215"/>
    <w:rsid w:val="00787EB3"/>
    <w:rsid w:val="007C6870"/>
    <w:rsid w:val="007D42A8"/>
    <w:rsid w:val="007D64A5"/>
    <w:rsid w:val="007F74F4"/>
    <w:rsid w:val="008029D3"/>
    <w:rsid w:val="008066D6"/>
    <w:rsid w:val="00862CAD"/>
    <w:rsid w:val="008B2B94"/>
    <w:rsid w:val="008C3D4F"/>
    <w:rsid w:val="0090764C"/>
    <w:rsid w:val="00912635"/>
    <w:rsid w:val="00921C89"/>
    <w:rsid w:val="009226F0"/>
    <w:rsid w:val="0096119E"/>
    <w:rsid w:val="0098633E"/>
    <w:rsid w:val="00991790"/>
    <w:rsid w:val="009C5B7F"/>
    <w:rsid w:val="009D3C53"/>
    <w:rsid w:val="009E5D6E"/>
    <w:rsid w:val="009F170D"/>
    <w:rsid w:val="00A709E7"/>
    <w:rsid w:val="00A72CB7"/>
    <w:rsid w:val="00AD47B6"/>
    <w:rsid w:val="00AF30A2"/>
    <w:rsid w:val="00B172A8"/>
    <w:rsid w:val="00B31D22"/>
    <w:rsid w:val="00B54396"/>
    <w:rsid w:val="00B93B5D"/>
    <w:rsid w:val="00BA1552"/>
    <w:rsid w:val="00BD4F69"/>
    <w:rsid w:val="00C41026"/>
    <w:rsid w:val="00C836E3"/>
    <w:rsid w:val="00C861EE"/>
    <w:rsid w:val="00C86EAE"/>
    <w:rsid w:val="00CE66D9"/>
    <w:rsid w:val="00DD70DC"/>
    <w:rsid w:val="00DE2075"/>
    <w:rsid w:val="00DF05BF"/>
    <w:rsid w:val="00DF4B6F"/>
    <w:rsid w:val="00E218F0"/>
    <w:rsid w:val="00E5379D"/>
    <w:rsid w:val="00ED6435"/>
    <w:rsid w:val="00F0013B"/>
    <w:rsid w:val="00F31F1F"/>
    <w:rsid w:val="00F90A25"/>
    <w:rsid w:val="00F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07ADB"/>
  <w14:defaultImageDpi w14:val="32767"/>
  <w15:chartTrackingRefBased/>
  <w15:docId w15:val="{5E0F9551-4C3D-5943-BE1F-8480EE7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EF"/>
  </w:style>
  <w:style w:type="paragraph" w:styleId="Footer">
    <w:name w:val="footer"/>
    <w:basedOn w:val="Normal"/>
    <w:link w:val="FooterChar"/>
    <w:uiPriority w:val="99"/>
    <w:unhideWhenUsed/>
    <w:rsid w:val="00085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EF"/>
  </w:style>
  <w:style w:type="paragraph" w:styleId="ListParagraph">
    <w:name w:val="List Paragraph"/>
    <w:basedOn w:val="Normal"/>
    <w:uiPriority w:val="34"/>
    <w:qFormat/>
    <w:rsid w:val="00085BEF"/>
    <w:pPr>
      <w:ind w:left="720"/>
      <w:contextualSpacing/>
    </w:pPr>
  </w:style>
  <w:style w:type="paragraph" w:customStyle="1" w:styleId="Default">
    <w:name w:val="Default"/>
    <w:rsid w:val="0077221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9C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6119E"/>
    <w:pPr>
      <w:numPr>
        <w:numId w:val="8"/>
      </w:numPr>
    </w:pPr>
  </w:style>
  <w:style w:type="numbering" w:customStyle="1" w:styleId="CurrentList2">
    <w:name w:val="Current List2"/>
    <w:uiPriority w:val="99"/>
    <w:rsid w:val="004E29C6"/>
    <w:pPr>
      <w:numPr>
        <w:numId w:val="11"/>
      </w:numPr>
    </w:pPr>
  </w:style>
  <w:style w:type="numbering" w:customStyle="1" w:styleId="CurrentList3">
    <w:name w:val="Current List3"/>
    <w:uiPriority w:val="99"/>
    <w:rsid w:val="004E29C6"/>
    <w:pPr>
      <w:numPr>
        <w:numId w:val="12"/>
      </w:numPr>
    </w:pPr>
  </w:style>
  <w:style w:type="numbering" w:customStyle="1" w:styleId="CurrentList4">
    <w:name w:val="Current List4"/>
    <w:uiPriority w:val="99"/>
    <w:rsid w:val="004E29C6"/>
    <w:pPr>
      <w:numPr>
        <w:numId w:val="13"/>
      </w:numPr>
    </w:pPr>
  </w:style>
  <w:style w:type="numbering" w:customStyle="1" w:styleId="CurrentList5">
    <w:name w:val="Current List5"/>
    <w:uiPriority w:val="99"/>
    <w:rsid w:val="004E29C6"/>
    <w:pPr>
      <w:numPr>
        <w:numId w:val="14"/>
      </w:numPr>
    </w:pPr>
  </w:style>
  <w:style w:type="numbering" w:customStyle="1" w:styleId="CurrentList6">
    <w:name w:val="Current List6"/>
    <w:uiPriority w:val="99"/>
    <w:rsid w:val="001D1CCE"/>
    <w:pPr>
      <w:numPr>
        <w:numId w:val="16"/>
      </w:numPr>
    </w:pPr>
  </w:style>
  <w:style w:type="numbering" w:customStyle="1" w:styleId="CurrentList7">
    <w:name w:val="Current List7"/>
    <w:uiPriority w:val="99"/>
    <w:rsid w:val="001D1CCE"/>
    <w:pPr>
      <w:numPr>
        <w:numId w:val="17"/>
      </w:numPr>
    </w:pPr>
  </w:style>
  <w:style w:type="numbering" w:customStyle="1" w:styleId="CurrentList8">
    <w:name w:val="Current List8"/>
    <w:uiPriority w:val="99"/>
    <w:rsid w:val="001D1CCE"/>
    <w:pPr>
      <w:numPr>
        <w:numId w:val="18"/>
      </w:numPr>
    </w:pPr>
  </w:style>
  <w:style w:type="numbering" w:customStyle="1" w:styleId="CurrentList9">
    <w:name w:val="Current List9"/>
    <w:uiPriority w:val="99"/>
    <w:rsid w:val="001D1CCE"/>
    <w:pPr>
      <w:numPr>
        <w:numId w:val="19"/>
      </w:numPr>
    </w:pPr>
  </w:style>
  <w:style w:type="paragraph" w:styleId="Revision">
    <w:name w:val="Revision"/>
    <w:hidden/>
    <w:uiPriority w:val="99"/>
    <w:semiHidden/>
    <w:rsid w:val="00022BEC"/>
  </w:style>
  <w:style w:type="character" w:styleId="Hyperlink">
    <w:name w:val="Hyperlink"/>
    <w:basedOn w:val="DefaultParagraphFont"/>
    <w:uiPriority w:val="99"/>
    <w:unhideWhenUsed/>
    <w:rsid w:val="00022B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2B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2A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4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Logio</dc:creator>
  <cp:keywords/>
  <dc:description/>
  <cp:lastModifiedBy>Lia Logio</cp:lastModifiedBy>
  <cp:revision>2</cp:revision>
  <cp:lastPrinted>2025-10-08T14:57:00Z</cp:lastPrinted>
  <dcterms:created xsi:type="dcterms:W3CDTF">2025-10-08T16:36:00Z</dcterms:created>
  <dcterms:modified xsi:type="dcterms:W3CDTF">2025-10-08T16:36:00Z</dcterms:modified>
</cp:coreProperties>
</file>