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FF6" w:rsidRPr="004D4EF5" w:rsidRDefault="00565FF6" w:rsidP="00565FF6">
      <w:pPr>
        <w:spacing w:after="0" w:line="240" w:lineRule="auto"/>
        <w:jc w:val="right"/>
        <w:rPr>
          <w:rFonts w:ascii="TitilliumMaps26L" w:hAnsi="TitilliumMaps26L"/>
          <w:sz w:val="21"/>
        </w:rPr>
      </w:pPr>
      <w:r w:rsidRPr="004D4EF5">
        <w:rPr>
          <w:rFonts w:ascii="TitilliumMaps26L" w:hAnsi="TitilliumMaps26L"/>
          <w:sz w:val="21"/>
        </w:rPr>
        <w:t>Frances Payne Bolton School of Nursing</w:t>
      </w:r>
    </w:p>
    <w:p w:rsidR="00565FF6" w:rsidRPr="004D4EF5" w:rsidRDefault="00565FF6" w:rsidP="00565FF6">
      <w:pPr>
        <w:spacing w:after="0" w:line="240" w:lineRule="auto"/>
        <w:jc w:val="right"/>
        <w:rPr>
          <w:rFonts w:ascii="TitilliumMaps26L" w:hAnsi="TitilliumMaps26L"/>
          <w:sz w:val="21"/>
        </w:rPr>
      </w:pPr>
      <w:r w:rsidRPr="004D4EF5">
        <w:rPr>
          <w:rFonts w:ascii="TitilliumMaps26L" w:hAnsi="TitilliumMaps26L"/>
          <w:sz w:val="21"/>
        </w:rPr>
        <w:t>Case Western Reserve University</w:t>
      </w:r>
    </w:p>
    <w:p w:rsidR="00565FF6" w:rsidRPr="004D4EF5" w:rsidRDefault="00565FF6" w:rsidP="00565FF6">
      <w:pPr>
        <w:spacing w:after="0" w:line="240" w:lineRule="auto"/>
        <w:jc w:val="right"/>
        <w:rPr>
          <w:rFonts w:ascii="TitilliumMaps26L" w:hAnsi="TitilliumMaps26L"/>
          <w:sz w:val="21"/>
        </w:rPr>
      </w:pPr>
      <w:r w:rsidRPr="004D4EF5">
        <w:rPr>
          <w:rFonts w:ascii="TitilliumMaps26L" w:hAnsi="TitilliumMaps26L"/>
          <w:sz w:val="21"/>
        </w:rPr>
        <w:t>10900 Euclid Avenue</w:t>
      </w:r>
    </w:p>
    <w:p w:rsidR="00565FF6" w:rsidRPr="004D4EF5" w:rsidRDefault="00565FF6" w:rsidP="00565FF6">
      <w:pPr>
        <w:spacing w:after="0" w:line="240" w:lineRule="auto"/>
        <w:jc w:val="right"/>
        <w:rPr>
          <w:rFonts w:ascii="TitilliumMaps26L" w:hAnsi="TitilliumMaps26L"/>
          <w:sz w:val="21"/>
        </w:rPr>
      </w:pPr>
      <w:r w:rsidRPr="004D4EF5">
        <w:rPr>
          <w:rFonts w:ascii="TitilliumMaps26L" w:hAnsi="TitilliumMaps26L"/>
          <w:sz w:val="21"/>
        </w:rPr>
        <w:t>Cleveland, Ohio 44106-4904</w:t>
      </w:r>
    </w:p>
    <w:p w:rsidR="00565FF6" w:rsidRPr="004D4EF5" w:rsidRDefault="00565FF6" w:rsidP="00565FF6">
      <w:pPr>
        <w:spacing w:after="0" w:line="240" w:lineRule="auto"/>
        <w:jc w:val="right"/>
        <w:rPr>
          <w:rFonts w:ascii="TitilliumMaps26L" w:hAnsi="TitilliumMaps26L"/>
          <w:sz w:val="21"/>
        </w:rPr>
      </w:pPr>
      <w:r w:rsidRPr="004D4EF5">
        <w:rPr>
          <w:rFonts w:ascii="TitilliumMaps26L" w:hAnsi="TitilliumMaps26L"/>
          <w:sz w:val="21"/>
        </w:rPr>
        <w:t>TEL: 216.368.4700</w:t>
      </w:r>
    </w:p>
    <w:p w:rsidR="00565FF6" w:rsidRPr="004D4EF5" w:rsidRDefault="00565FF6" w:rsidP="00565FF6">
      <w:pPr>
        <w:spacing w:after="0" w:line="240" w:lineRule="auto"/>
        <w:jc w:val="right"/>
        <w:rPr>
          <w:rFonts w:ascii="TitilliumMaps26L" w:hAnsi="TitilliumMaps26L"/>
          <w:sz w:val="21"/>
        </w:rPr>
      </w:pPr>
      <w:r w:rsidRPr="004D4EF5">
        <w:rPr>
          <w:rFonts w:ascii="TitilliumMaps26L" w:hAnsi="TitilliumMaps26L"/>
          <w:sz w:val="21"/>
        </w:rPr>
        <w:t>FAX: 216.368.5050</w:t>
      </w:r>
    </w:p>
    <w:p w:rsidR="00565FF6" w:rsidRPr="004D4EF5" w:rsidRDefault="00565FF6" w:rsidP="00565FF6">
      <w:pPr>
        <w:spacing w:after="0" w:line="240" w:lineRule="auto"/>
        <w:jc w:val="right"/>
        <w:rPr>
          <w:rFonts w:ascii="TitilliumMaps26L" w:hAnsi="TitilliumMaps26L"/>
          <w:sz w:val="21"/>
        </w:rPr>
      </w:pPr>
      <w:r w:rsidRPr="004D4EF5">
        <w:rPr>
          <w:rFonts w:ascii="TitilliumMaps26L" w:hAnsi="TitilliumMaps26L"/>
          <w:sz w:val="21"/>
        </w:rPr>
        <w:t>fpb.case.edu</w:t>
      </w:r>
    </w:p>
    <w:p w:rsidR="00C762AE" w:rsidRDefault="00C762AE" w:rsidP="00565FF6">
      <w:pPr>
        <w:tabs>
          <w:tab w:val="center" w:pos="4680"/>
        </w:tabs>
        <w:jc w:val="center"/>
      </w:pPr>
      <w:bookmarkStart w:id="0" w:name="_GoBack"/>
      <w:r>
        <w:rPr>
          <w:b/>
          <w:bCs/>
        </w:rPr>
        <w:t>Family Health Nursing: Health of Children and Adolescents</w:t>
      </w:r>
    </w:p>
    <w:bookmarkEnd w:id="0"/>
    <w:p w:rsidR="00C762AE" w:rsidRDefault="00C762AE" w:rsidP="00C762AE">
      <w:pPr>
        <w:tabs>
          <w:tab w:val="center" w:pos="4680"/>
        </w:tabs>
        <w:rPr>
          <w:b/>
          <w:bCs/>
        </w:rPr>
      </w:pPr>
      <w:r>
        <w:tab/>
      </w:r>
      <w:r>
        <w:rPr>
          <w:b/>
          <w:bCs/>
        </w:rPr>
        <w:t>NUNP</w:t>
      </w:r>
      <w:r w:rsidR="00F64668">
        <w:rPr>
          <w:b/>
          <w:bCs/>
        </w:rPr>
        <w:t xml:space="preserve"> </w:t>
      </w:r>
      <w:r>
        <w:rPr>
          <w:b/>
          <w:bCs/>
        </w:rPr>
        <w:t>439</w:t>
      </w:r>
    </w:p>
    <w:p w:rsidR="00C762AE" w:rsidRDefault="00C762AE" w:rsidP="00C762AE">
      <w:r>
        <w:rPr>
          <w:b/>
          <w:bCs/>
        </w:rPr>
        <w:t>COURSE DESCRIPTION</w:t>
      </w:r>
      <w:r>
        <w:t xml:space="preserve"> </w:t>
      </w:r>
    </w:p>
    <w:p w:rsidR="00C762AE" w:rsidRDefault="00C762AE" w:rsidP="00C762AE">
      <w:r>
        <w:t xml:space="preserve">This course introduces the influence of family dynamics and the information necessary for the practice of primary health care of children and adolescents. The course includes the application of the principles of growth and development, disease prevention, management of common acute and chronic health problems. The impact of the family on child and adolescent development and health is explored. Clinical application of nursing strategies to optimize health seeking behaviors is emphasized. </w:t>
      </w:r>
      <w:r>
        <w:br/>
        <w:t xml:space="preserve">  </w:t>
      </w:r>
    </w:p>
    <w:p w:rsidR="00C762AE" w:rsidRDefault="00C762AE" w:rsidP="00C762AE">
      <w:r>
        <w:rPr>
          <w:b/>
          <w:bCs/>
        </w:rPr>
        <w:t>COURSE    OBJECTIVES</w:t>
      </w:r>
      <w:r>
        <w:t xml:space="preserve"> </w:t>
      </w:r>
      <w:r>
        <w:br/>
        <w:t xml:space="preserve">  Upon successful completion of this course the student will be able to: </w:t>
      </w:r>
      <w:r>
        <w:br/>
        <w:t xml:space="preserve">1. Formulate and initiate a treatment plan based on the assessment of the pediatric client. </w:t>
      </w:r>
    </w:p>
    <w:p w:rsidR="00C762AE" w:rsidRDefault="00C762AE" w:rsidP="00C762AE">
      <w:r>
        <w:t xml:space="preserve">2. Analyze selected theories, concepts and research findings from the biological, behavioral, and nursing sciences in relation to the primary care of children, adolescents and their families. </w:t>
      </w:r>
    </w:p>
    <w:p w:rsidR="00C762AE" w:rsidRDefault="00C762AE" w:rsidP="00C762AE">
      <w:r>
        <w:t xml:space="preserve">3. Analyze the impact of family dynamics on the health of children and adolescents. </w:t>
      </w:r>
    </w:p>
    <w:p w:rsidR="00C762AE" w:rsidRDefault="00C762AE" w:rsidP="00C762AE">
      <w:r>
        <w:t xml:space="preserve">4. Integrate previously learned assessment techniques in order to evaluate normal and abnormal physical, psychosocial and developmental attributes of the pediatric client. </w:t>
      </w:r>
    </w:p>
    <w:p w:rsidR="00C762AE" w:rsidRDefault="00C762AE" w:rsidP="00C762AE">
      <w:r>
        <w:t xml:space="preserve">5. Integrate interviewing, history taking, and communication skills for the purpose of evaluating the common acute and chronic health problems in the pediatric and adolescent population. </w:t>
      </w:r>
    </w:p>
    <w:p w:rsidR="00C762AE" w:rsidRDefault="00C762AE" w:rsidP="00C762AE">
      <w:r>
        <w:t xml:space="preserve">6. Evaluate nursing strategies and health seeking behaviors that are pertinent to the primary care of children and their families. </w:t>
      </w:r>
      <w:r>
        <w:br/>
        <w:t xml:space="preserve">  </w:t>
      </w:r>
      <w:r>
        <w:br/>
      </w:r>
    </w:p>
    <w:p w:rsidR="00DC4971" w:rsidRDefault="00DC4971" w:rsidP="00CA1C14">
      <w:pPr>
        <w:ind w:left="360" w:right="360"/>
      </w:pPr>
    </w:p>
    <w:p w:rsidR="00DC4971" w:rsidRDefault="00DC4971" w:rsidP="00CA1C14">
      <w:pPr>
        <w:ind w:left="360" w:right="360"/>
      </w:pPr>
    </w:p>
    <w:p w:rsidR="00DC4971" w:rsidRDefault="00DC4971" w:rsidP="00CA1C14">
      <w:pPr>
        <w:ind w:left="360" w:right="360"/>
      </w:pPr>
    </w:p>
    <w:p w:rsidR="00565FF6" w:rsidRPr="00F64668" w:rsidRDefault="00565FF6" w:rsidP="00F64668"/>
    <w:sectPr w:rsidR="00565FF6" w:rsidRPr="00F64668" w:rsidSect="00C762AE">
      <w:headerReference w:type="even" r:id="rId7"/>
      <w:headerReference w:type="default" r:id="rId8"/>
      <w:headerReference w:type="firs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468" w:rsidRDefault="00C43468" w:rsidP="004D4EF5">
      <w:pPr>
        <w:spacing w:after="0" w:line="240" w:lineRule="auto"/>
      </w:pPr>
      <w:r>
        <w:separator/>
      </w:r>
    </w:p>
  </w:endnote>
  <w:endnote w:type="continuationSeparator" w:id="0">
    <w:p w:rsidR="00C43468" w:rsidRDefault="00C43468" w:rsidP="004D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Maps26L">
    <w:altName w:val="Arial"/>
    <w:panose1 w:val="00000000000000000000"/>
    <w:charset w:val="00"/>
    <w:family w:val="modern"/>
    <w:notTrueType/>
    <w:pitch w:val="variable"/>
    <w:sig w:usb0="A00000EF" w:usb1="0000204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468" w:rsidRDefault="00C43468" w:rsidP="004D4EF5">
      <w:pPr>
        <w:spacing w:after="0" w:line="240" w:lineRule="auto"/>
      </w:pPr>
      <w:r>
        <w:separator/>
      </w:r>
    </w:p>
  </w:footnote>
  <w:footnote w:type="continuationSeparator" w:id="0">
    <w:p w:rsidR="00C43468" w:rsidRDefault="00C43468" w:rsidP="004D4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390F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2999" o:spid="_x0000_s2053" type="#_x0000_t75" style="position:absolute;margin-left:0;margin-top:0;width:539.95pt;height:719.95pt;z-index:-251657216;mso-position-horizontal:center;mso-position-horizontal-relative:margin;mso-position-vertical:center;mso-position-vertical-relative:margin" o:allowincell="f">
          <v:imagedata r:id="rId1" o:title="open frame with 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390F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3000" o:spid="_x0000_s2054" type="#_x0000_t75" style="position:absolute;margin-left:0;margin-top:0;width:539.95pt;height:719.95pt;z-index:-251656192;mso-position-horizontal:center;mso-position-horizontal-relative:margin;mso-position-vertical:center;mso-position-vertical-relative:margin" o:allowincell="f">
          <v:imagedata r:id="rId1" o:title="open frame with log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390F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2998" o:spid="_x0000_s2052" type="#_x0000_t75" style="position:absolute;margin-left:0;margin-top:0;width:539.95pt;height:719.95pt;z-index:-251658240;mso-position-horizontal:center;mso-position-horizontal-relative:margin;mso-position-vertical:center;mso-position-vertical-relative:margin" o:allowincell="f">
          <v:imagedata r:id="rId1" o:title="open frame with log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67"/>
    <w:rsid w:val="00004517"/>
    <w:rsid w:val="0027713A"/>
    <w:rsid w:val="00355979"/>
    <w:rsid w:val="00390F9B"/>
    <w:rsid w:val="003917AD"/>
    <w:rsid w:val="004D4EF5"/>
    <w:rsid w:val="00565FF6"/>
    <w:rsid w:val="00583537"/>
    <w:rsid w:val="00904FCE"/>
    <w:rsid w:val="00A04E67"/>
    <w:rsid w:val="00B673B4"/>
    <w:rsid w:val="00C43468"/>
    <w:rsid w:val="00C762AE"/>
    <w:rsid w:val="00CA1C14"/>
    <w:rsid w:val="00CD7345"/>
    <w:rsid w:val="00DC3DB0"/>
    <w:rsid w:val="00DC4971"/>
    <w:rsid w:val="00EC7EBF"/>
    <w:rsid w:val="00F64668"/>
    <w:rsid w:val="00FB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F763B70C-D748-417E-8EC8-7FD1B5EE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CE"/>
    <w:rPr>
      <w:rFonts w:ascii="Tahoma" w:hAnsi="Tahoma" w:cs="Tahoma"/>
      <w:sz w:val="16"/>
      <w:szCs w:val="16"/>
    </w:rPr>
  </w:style>
  <w:style w:type="paragraph" w:styleId="Header">
    <w:name w:val="header"/>
    <w:basedOn w:val="Normal"/>
    <w:link w:val="HeaderChar"/>
    <w:uiPriority w:val="99"/>
    <w:unhideWhenUsed/>
    <w:rsid w:val="004D4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EF5"/>
  </w:style>
  <w:style w:type="paragraph" w:styleId="Footer">
    <w:name w:val="footer"/>
    <w:basedOn w:val="Normal"/>
    <w:link w:val="FooterChar"/>
    <w:uiPriority w:val="99"/>
    <w:unhideWhenUsed/>
    <w:rsid w:val="004D4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f19\Documents\NUNP%20439\Course%20Description%20and%20Objectives%20NUNP%2043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F4299-8732-4D2D-BCD9-B0C7C88C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Description and Objectives NUNP 439</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Franklin</dc:creator>
  <cp:lastModifiedBy>Kimberly Cornuelle</cp:lastModifiedBy>
  <cp:revision>2</cp:revision>
  <dcterms:created xsi:type="dcterms:W3CDTF">2013-11-04T18:35:00Z</dcterms:created>
  <dcterms:modified xsi:type="dcterms:W3CDTF">2013-11-04T18:35:00Z</dcterms:modified>
</cp:coreProperties>
</file>