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ED18" w14:textId="77777777" w:rsidR="00856CDE" w:rsidRPr="008A2185" w:rsidRDefault="00856CDE" w:rsidP="00856CDE">
      <w:pPr>
        <w:jc w:val="center"/>
        <w:rPr>
          <w:b/>
        </w:rPr>
      </w:pPr>
      <w:r w:rsidRPr="008A2185">
        <w:rPr>
          <w:b/>
        </w:rPr>
        <w:t>CASE WESTERN RESERVE UNIVERSITY **UNIVERISTY HEALTH SERVICE ** 10900 EUCLID AVENUE** CLEVELAND, OHIO 44106-4901**(216) 368-2450</w:t>
      </w:r>
    </w:p>
    <w:p w14:paraId="21F59F31" w14:textId="77777777" w:rsidR="00856CDE" w:rsidRDefault="00856CDE" w:rsidP="00856CDE">
      <w:pPr>
        <w:jc w:val="center"/>
      </w:pPr>
    </w:p>
    <w:p w14:paraId="66E8DCBC" w14:textId="5232B732" w:rsidR="00856CDE" w:rsidRPr="008A2185" w:rsidRDefault="00882581" w:rsidP="00856CDE">
      <w:pPr>
        <w:jc w:val="center"/>
        <w:rPr>
          <w:b/>
        </w:rPr>
      </w:pPr>
      <w:r>
        <w:rPr>
          <w:b/>
        </w:rPr>
        <w:t>STUDENT MEDICAL PLAN/ PRACTICUM</w:t>
      </w:r>
      <w:r w:rsidR="00856CDE">
        <w:rPr>
          <w:b/>
        </w:rPr>
        <w:t xml:space="preserve"> FALL 202</w:t>
      </w:r>
      <w:r w:rsidR="005B2E9E">
        <w:rPr>
          <w:b/>
        </w:rPr>
        <w:t>1</w:t>
      </w:r>
    </w:p>
    <w:p w14:paraId="0E691282" w14:textId="77777777" w:rsidR="00856CDE" w:rsidRDefault="00856CDE" w:rsidP="00856CDE">
      <w:pPr>
        <w:jc w:val="center"/>
      </w:pPr>
    </w:p>
    <w:p w14:paraId="6FF7C284" w14:textId="77777777" w:rsidR="00856CDE" w:rsidRDefault="00856CDE" w:rsidP="00856CDE">
      <w:r>
        <w:t>Ple</w:t>
      </w:r>
      <w:r w:rsidR="00882581">
        <w:t>ase note while on practicum</w:t>
      </w:r>
      <w:r>
        <w:t xml:space="preserve"> your tuition account </w:t>
      </w:r>
      <w:r w:rsidRPr="008A2185">
        <w:t>is not</w:t>
      </w:r>
      <w:r>
        <w:t xml:space="preserve"> automatically charged the Student Medical Plan fee.    Please complete this form to join or decline enrollment in the Student Medical Plan.</w:t>
      </w:r>
    </w:p>
    <w:p w14:paraId="0EEE3220" w14:textId="77777777" w:rsidR="00856CDE" w:rsidRDefault="00856CDE" w:rsidP="00856CDE"/>
    <w:p w14:paraId="6305A5F4" w14:textId="77777777" w:rsidR="00856CDE" w:rsidRDefault="00856CDE" w:rsidP="00856CDE">
      <w:r>
        <w:t>____</w:t>
      </w:r>
      <w:proofErr w:type="gramStart"/>
      <w:r>
        <w:t>_  Yes</w:t>
      </w:r>
      <w:proofErr w:type="gramEnd"/>
      <w:r>
        <w:t xml:space="preserve"> I would like to be enrolled in the Stude</w:t>
      </w:r>
      <w:r w:rsidR="00882581">
        <w:t>nt Medical Plan</w:t>
      </w:r>
      <w:r>
        <w:t xml:space="preserve">.  </w:t>
      </w:r>
    </w:p>
    <w:p w14:paraId="6ABC618C" w14:textId="77777777" w:rsidR="00856CDE" w:rsidRDefault="00856CDE" w:rsidP="00856CDE"/>
    <w:p w14:paraId="57F724E1" w14:textId="77777777" w:rsidR="00856CDE" w:rsidRDefault="00856CDE" w:rsidP="00856CDE">
      <w:r>
        <w:t>_____</w:t>
      </w:r>
      <w:proofErr w:type="gramStart"/>
      <w:r>
        <w:t>_  I</w:t>
      </w:r>
      <w:proofErr w:type="gramEnd"/>
      <w:r>
        <w:t xml:space="preserve"> would like to decline participation in the Student Medical Plan because I already have health insurance coverage.  I am currently insured with the following company ____________________________________________________________________.  </w:t>
      </w:r>
    </w:p>
    <w:p w14:paraId="3F4EB098" w14:textId="77777777" w:rsidR="00856CDE" w:rsidRDefault="00856CDE" w:rsidP="00856CDE"/>
    <w:p w14:paraId="48D97D6D" w14:textId="77777777" w:rsidR="00856CDE" w:rsidRDefault="00856CDE" w:rsidP="00856CDE">
      <w:r>
        <w:t xml:space="preserve">My coverage meets the following waiver criteria listed </w:t>
      </w:r>
      <w:proofErr w:type="gramStart"/>
      <w:r>
        <w:t>below  _</w:t>
      </w:r>
      <w:proofErr w:type="gramEnd"/>
      <w:r>
        <w:t>__________ (initial here)</w:t>
      </w:r>
    </w:p>
    <w:p w14:paraId="5AADA001" w14:textId="77777777" w:rsidR="00856CDE" w:rsidRPr="00C61F0E" w:rsidRDefault="00856CDE" w:rsidP="00856CDE">
      <w:pPr>
        <w:spacing w:before="100" w:beforeAutospacing="1" w:after="100" w:afterAutospacing="1"/>
        <w:ind w:left="480"/>
        <w:rPr>
          <w:rFonts w:ascii="Titillium Web" w:eastAsia="Times New Roman" w:hAnsi="Titillium Web"/>
          <w:sz w:val="22"/>
          <w:szCs w:val="22"/>
          <w:lang w:val="en"/>
        </w:rPr>
      </w:pPr>
      <w:r w:rsidRPr="00C61F0E">
        <w:rPr>
          <w:rFonts w:ascii="Titillium Web" w:eastAsia="Times New Roman" w:hAnsi="Titillium Web"/>
          <w:sz w:val="22"/>
          <w:szCs w:val="22"/>
          <w:lang w:val="en"/>
        </w:rPr>
        <w:t>Plan must be fully compliant with all coverage and consumer protection requirements outlined under the Patient Protection and Affordable Care Act.</w:t>
      </w:r>
    </w:p>
    <w:p w14:paraId="3DD9F0FF" w14:textId="1C8E917F" w:rsidR="005B2E9E" w:rsidRPr="005B2E9E" w:rsidRDefault="005B2E9E" w:rsidP="005B2E9E">
      <w:pPr>
        <w:numPr>
          <w:ilvl w:val="0"/>
          <w:numId w:val="1"/>
        </w:numPr>
        <w:spacing w:before="100" w:beforeAutospacing="1" w:after="100" w:afterAutospacing="1"/>
        <w:ind w:left="240"/>
        <w:rPr>
          <w:rFonts w:ascii="Titillium Web" w:eastAsia="Times New Roman" w:hAnsi="Titillium Web"/>
          <w:sz w:val="22"/>
          <w:szCs w:val="22"/>
          <w:lang w:val="en"/>
        </w:rPr>
      </w:pPr>
      <w:r w:rsidRPr="005B2E9E">
        <w:rPr>
          <w:rFonts w:ascii="Titillium Web" w:eastAsia="Times New Roman" w:hAnsi="Titillium Web"/>
          <w:sz w:val="22"/>
          <w:szCs w:val="22"/>
          <w:lang w:val="en"/>
        </w:rPr>
        <w:t>Plan must be fully compliant with all coverage and consumer protection requirements outlined under</w:t>
      </w:r>
      <w:r>
        <w:rPr>
          <w:rFonts w:ascii="Titillium Web" w:eastAsia="Times New Roman" w:hAnsi="Titillium Web"/>
          <w:sz w:val="22"/>
          <w:szCs w:val="22"/>
          <w:lang w:val="en"/>
        </w:rPr>
        <w:t xml:space="preserve"> </w:t>
      </w:r>
      <w:r w:rsidRPr="005B2E9E">
        <w:rPr>
          <w:rFonts w:ascii="Titillium Web" w:eastAsia="Times New Roman" w:hAnsi="Titillium Web"/>
          <w:sz w:val="22"/>
          <w:szCs w:val="22"/>
          <w:lang w:val="en"/>
        </w:rPr>
        <w:t>the Patient Protection and Affordable Care Act (PPACA).</w:t>
      </w:r>
    </w:p>
    <w:p w14:paraId="1F03B3C5" w14:textId="437AB282" w:rsidR="00856CDE" w:rsidRPr="007D4057" w:rsidRDefault="005B2E9E" w:rsidP="00856CDE">
      <w:pPr>
        <w:numPr>
          <w:ilvl w:val="0"/>
          <w:numId w:val="1"/>
        </w:numPr>
        <w:spacing w:before="100" w:beforeAutospacing="1" w:after="100" w:afterAutospacing="1"/>
        <w:ind w:left="240"/>
        <w:rPr>
          <w:rFonts w:ascii="Titillium Web" w:eastAsia="Times New Roman" w:hAnsi="Titillium Web"/>
          <w:sz w:val="22"/>
          <w:szCs w:val="22"/>
          <w:lang w:val="en"/>
        </w:rPr>
      </w:pPr>
      <w:r>
        <w:rPr>
          <w:rFonts w:ascii="Titillium Web" w:eastAsia="Times New Roman" w:hAnsi="Titillium Web"/>
          <w:sz w:val="22"/>
          <w:szCs w:val="22"/>
          <w:lang w:val="en"/>
        </w:rPr>
        <w:t xml:space="preserve">Coverage is currently </w:t>
      </w:r>
      <w:proofErr w:type="gramStart"/>
      <w:r>
        <w:rPr>
          <w:rFonts w:ascii="Titillium Web" w:eastAsia="Times New Roman" w:hAnsi="Titillium Web"/>
          <w:sz w:val="22"/>
          <w:szCs w:val="22"/>
          <w:lang w:val="en"/>
        </w:rPr>
        <w:t>active</w:t>
      </w:r>
      <w:proofErr w:type="gramEnd"/>
      <w:r>
        <w:rPr>
          <w:rFonts w:ascii="Titillium Web" w:eastAsia="Times New Roman" w:hAnsi="Titillium Web"/>
          <w:sz w:val="22"/>
          <w:szCs w:val="22"/>
          <w:lang w:val="en"/>
        </w:rPr>
        <w:t xml:space="preserve"> and the student agrees to maintain health coverage throughout the entire policy year.</w:t>
      </w:r>
    </w:p>
    <w:p w14:paraId="6C145A44" w14:textId="137AB08A" w:rsidR="00856CDE" w:rsidRPr="007D4057" w:rsidRDefault="005B2E9E" w:rsidP="00856CDE">
      <w:pPr>
        <w:numPr>
          <w:ilvl w:val="0"/>
          <w:numId w:val="1"/>
        </w:numPr>
        <w:spacing w:before="100" w:beforeAutospacing="1" w:after="100" w:afterAutospacing="1"/>
        <w:ind w:left="240"/>
        <w:rPr>
          <w:rFonts w:ascii="Titillium Web" w:eastAsia="Times New Roman" w:hAnsi="Titillium Web"/>
          <w:sz w:val="22"/>
          <w:szCs w:val="22"/>
          <w:lang w:val="en"/>
        </w:rPr>
      </w:pPr>
      <w:r>
        <w:rPr>
          <w:rFonts w:ascii="Titillium Web" w:eastAsia="Times New Roman" w:hAnsi="Titillium Web"/>
          <w:sz w:val="22"/>
          <w:szCs w:val="22"/>
          <w:lang w:val="en"/>
        </w:rPr>
        <w:t>Coverage for pre-existing conditions with no waiting period.</w:t>
      </w:r>
    </w:p>
    <w:p w14:paraId="63D7CA67" w14:textId="6895D15E" w:rsidR="00856CDE" w:rsidRPr="007D4057" w:rsidRDefault="005B2E9E" w:rsidP="00856CDE">
      <w:pPr>
        <w:numPr>
          <w:ilvl w:val="0"/>
          <w:numId w:val="1"/>
        </w:numPr>
        <w:spacing w:before="100" w:beforeAutospacing="1" w:after="100" w:afterAutospacing="1"/>
        <w:ind w:left="240"/>
        <w:rPr>
          <w:rFonts w:ascii="Titillium Web" w:eastAsia="Times New Roman" w:hAnsi="Titillium Web"/>
          <w:sz w:val="22"/>
          <w:szCs w:val="22"/>
          <w:lang w:val="en"/>
        </w:rPr>
      </w:pPr>
      <w:r>
        <w:rPr>
          <w:rFonts w:ascii="Titillium Web" w:eastAsia="Times New Roman" w:hAnsi="Titillium Web"/>
          <w:sz w:val="22"/>
          <w:szCs w:val="22"/>
          <w:lang w:val="en"/>
        </w:rPr>
        <w:t>Plan provides coverage in Northeast Ohio or where enrolled in CWRU classes.</w:t>
      </w:r>
    </w:p>
    <w:p w14:paraId="687CBA3E" w14:textId="2932F344" w:rsidR="00856CDE" w:rsidRPr="007D4057" w:rsidRDefault="005B2E9E" w:rsidP="00856CDE">
      <w:pPr>
        <w:numPr>
          <w:ilvl w:val="0"/>
          <w:numId w:val="1"/>
        </w:numPr>
        <w:spacing w:before="100" w:beforeAutospacing="1" w:after="100" w:afterAutospacing="1"/>
        <w:ind w:left="240"/>
        <w:rPr>
          <w:rFonts w:ascii="Titillium Web" w:eastAsia="Times New Roman" w:hAnsi="Titillium Web"/>
          <w:sz w:val="22"/>
          <w:szCs w:val="22"/>
          <w:lang w:val="en"/>
        </w:rPr>
      </w:pPr>
      <w:r>
        <w:rPr>
          <w:rFonts w:ascii="Titillium Web" w:eastAsia="Times New Roman" w:hAnsi="Titillium Web"/>
          <w:sz w:val="22"/>
          <w:szCs w:val="22"/>
          <w:lang w:val="en"/>
        </w:rPr>
        <w:t xml:space="preserve">Plan provides emergency </w:t>
      </w:r>
      <w:proofErr w:type="gramStart"/>
      <w:r>
        <w:rPr>
          <w:rFonts w:ascii="Titillium Web" w:eastAsia="Times New Roman" w:hAnsi="Titillium Web"/>
          <w:sz w:val="22"/>
          <w:szCs w:val="22"/>
          <w:lang w:val="en"/>
        </w:rPr>
        <w:t>an</w:t>
      </w:r>
      <w:proofErr w:type="gramEnd"/>
      <w:r>
        <w:rPr>
          <w:rFonts w:ascii="Titillium Web" w:eastAsia="Times New Roman" w:hAnsi="Titillium Web"/>
          <w:sz w:val="22"/>
          <w:szCs w:val="22"/>
          <w:lang w:val="en"/>
        </w:rPr>
        <w:t xml:space="preserve"> non-emergency inpatient and outpatient (labor</w:t>
      </w:r>
      <w:r w:rsidR="0094312E">
        <w:rPr>
          <w:rFonts w:ascii="Titillium Web" w:eastAsia="Times New Roman" w:hAnsi="Titillium Web"/>
          <w:sz w:val="22"/>
          <w:szCs w:val="22"/>
          <w:lang w:val="en"/>
        </w:rPr>
        <w:t>a</w:t>
      </w:r>
      <w:r>
        <w:rPr>
          <w:rFonts w:ascii="Titillium Web" w:eastAsia="Times New Roman" w:hAnsi="Titillium Web"/>
          <w:sz w:val="22"/>
          <w:szCs w:val="22"/>
          <w:lang w:val="en"/>
        </w:rPr>
        <w:t>tory, diagnostic services, primary and specialty care and physical therapy</w:t>
      </w:r>
      <w:r w:rsidR="0094312E">
        <w:rPr>
          <w:rFonts w:ascii="Titillium Web" w:eastAsia="Times New Roman" w:hAnsi="Titillium Web"/>
          <w:sz w:val="22"/>
          <w:szCs w:val="22"/>
          <w:lang w:val="en"/>
        </w:rPr>
        <w:t>) and inpatient and outpatient mental health/substance abuse as any other condition.</w:t>
      </w:r>
    </w:p>
    <w:p w14:paraId="216777D4" w14:textId="77777777" w:rsidR="00856CDE" w:rsidRPr="007D4057" w:rsidRDefault="00856CDE" w:rsidP="00856CDE">
      <w:pPr>
        <w:numPr>
          <w:ilvl w:val="0"/>
          <w:numId w:val="1"/>
        </w:numPr>
        <w:spacing w:before="100" w:beforeAutospacing="1" w:after="100" w:afterAutospacing="1"/>
        <w:ind w:left="240"/>
        <w:rPr>
          <w:rFonts w:ascii="Titillium Web" w:eastAsia="Times New Roman" w:hAnsi="Titillium Web"/>
          <w:sz w:val="22"/>
          <w:szCs w:val="22"/>
          <w:lang w:val="en"/>
        </w:rPr>
      </w:pPr>
      <w:r w:rsidRPr="007D4057">
        <w:rPr>
          <w:rFonts w:ascii="Titillium Web" w:eastAsia="Times New Roman" w:hAnsi="Titillium Web"/>
          <w:b/>
          <w:bCs/>
          <w:sz w:val="22"/>
          <w:szCs w:val="22"/>
          <w:lang w:val="en"/>
        </w:rPr>
        <w:t xml:space="preserve">International </w:t>
      </w:r>
      <w:proofErr w:type="gramStart"/>
      <w:r w:rsidRPr="007D4057">
        <w:rPr>
          <w:rFonts w:ascii="Titillium Web" w:eastAsia="Times New Roman" w:hAnsi="Titillium Web"/>
          <w:b/>
          <w:bCs/>
          <w:sz w:val="22"/>
          <w:szCs w:val="22"/>
          <w:lang w:val="en"/>
        </w:rPr>
        <w:t>students</w:t>
      </w:r>
      <w:proofErr w:type="gramEnd"/>
      <w:r w:rsidRPr="007D4057">
        <w:rPr>
          <w:rFonts w:ascii="Titillium Web" w:eastAsia="Times New Roman" w:hAnsi="Titillium Web"/>
          <w:b/>
          <w:bCs/>
          <w:sz w:val="22"/>
          <w:szCs w:val="22"/>
          <w:lang w:val="en"/>
        </w:rPr>
        <w:t xml:space="preserve"> </w:t>
      </w:r>
      <w:r w:rsidRPr="007D4057">
        <w:rPr>
          <w:rFonts w:ascii="Titillium Web" w:eastAsia="Times New Roman" w:hAnsi="Titillium Web"/>
          <w:sz w:val="22"/>
          <w:szCs w:val="22"/>
          <w:lang w:val="en"/>
        </w:rPr>
        <w:t xml:space="preserve">coverage must provide emergency medical evacuation coverage in the amount of at least $50,000 (medical evacuation is emergency transportation to the nearest, most qualified treatment facility). </w:t>
      </w:r>
    </w:p>
    <w:p w14:paraId="196CCC72" w14:textId="11D11E36" w:rsidR="00856CDE" w:rsidRPr="007D4057" w:rsidRDefault="00856CDE" w:rsidP="00856CDE">
      <w:pPr>
        <w:numPr>
          <w:ilvl w:val="0"/>
          <w:numId w:val="1"/>
        </w:numPr>
        <w:spacing w:before="100" w:beforeAutospacing="1" w:after="100" w:afterAutospacing="1"/>
        <w:ind w:left="240"/>
        <w:rPr>
          <w:rFonts w:ascii="Titillium Web" w:eastAsia="Times New Roman" w:hAnsi="Titillium Web"/>
          <w:sz w:val="22"/>
          <w:szCs w:val="22"/>
          <w:lang w:val="en"/>
        </w:rPr>
      </w:pPr>
      <w:r w:rsidRPr="007D4057">
        <w:rPr>
          <w:rFonts w:ascii="Titillium Web" w:eastAsia="Times New Roman" w:hAnsi="Titillium Web"/>
          <w:b/>
          <w:bCs/>
          <w:sz w:val="22"/>
          <w:szCs w:val="22"/>
          <w:lang w:val="en"/>
        </w:rPr>
        <w:t xml:space="preserve">International students </w:t>
      </w:r>
      <w:r w:rsidRPr="007D4057">
        <w:rPr>
          <w:rFonts w:ascii="Titillium Web" w:eastAsia="Times New Roman" w:hAnsi="Titillium Web"/>
          <w:sz w:val="22"/>
          <w:szCs w:val="22"/>
          <w:lang w:val="en"/>
        </w:rPr>
        <w:t>coverage must provide at least $25,000 coverage for Repatriation (repatriation provides transportation to the student's home country in the event of death.</w:t>
      </w:r>
    </w:p>
    <w:p w14:paraId="7DEBEF60" w14:textId="77777777" w:rsidR="00856CDE" w:rsidRDefault="00856CDE" w:rsidP="00856CDE">
      <w:pPr>
        <w:spacing w:before="100" w:beforeAutospacing="1" w:after="100" w:afterAutospacing="1"/>
        <w:rPr>
          <w:rFonts w:ascii="Titillium Web" w:eastAsia="Times New Roman" w:hAnsi="Titillium Web"/>
          <w:color w:val="000000" w:themeColor="text1"/>
          <w:lang w:val="en"/>
        </w:rPr>
      </w:pPr>
    </w:p>
    <w:p w14:paraId="5F4B3E65" w14:textId="77777777" w:rsidR="00856CDE" w:rsidRPr="00EF5837" w:rsidRDefault="00856CDE" w:rsidP="00856CDE">
      <w:pPr>
        <w:spacing w:before="100" w:beforeAutospacing="1" w:after="100" w:afterAutospacing="1"/>
        <w:rPr>
          <w:rFonts w:ascii="Titillium Web" w:eastAsia="Times New Roman" w:hAnsi="Titillium Web"/>
          <w:color w:val="000000" w:themeColor="text1"/>
          <w:lang w:val="en"/>
        </w:rPr>
      </w:pPr>
      <w:r w:rsidRPr="00EF5837">
        <w:rPr>
          <w:rFonts w:ascii="Titillium Web" w:eastAsia="Times New Roman" w:hAnsi="Titillium Web"/>
          <w:color w:val="000000" w:themeColor="text1"/>
          <w:lang w:val="en"/>
        </w:rPr>
        <w:t>Student’s Name: ___________________________________________________________</w:t>
      </w:r>
    </w:p>
    <w:p w14:paraId="64A580BB" w14:textId="77777777" w:rsidR="00856CDE" w:rsidRDefault="00856CDE" w:rsidP="00856CDE">
      <w:pPr>
        <w:spacing w:before="100" w:beforeAutospacing="1" w:after="100" w:afterAutospacing="1"/>
        <w:rPr>
          <w:rFonts w:ascii="Titillium Web" w:eastAsia="Times New Roman" w:hAnsi="Titillium Web"/>
          <w:color w:val="000000" w:themeColor="text1"/>
          <w:lang w:val="en"/>
        </w:rPr>
      </w:pPr>
      <w:r w:rsidRPr="00EF5837">
        <w:rPr>
          <w:rFonts w:ascii="Titillium Web" w:eastAsia="Times New Roman" w:hAnsi="Titillium Web"/>
          <w:color w:val="000000" w:themeColor="text1"/>
          <w:lang w:val="en"/>
        </w:rPr>
        <w:t>Student ID number: __________________________ Date: _________________________</w:t>
      </w:r>
    </w:p>
    <w:p w14:paraId="3C48702F" w14:textId="1B178844" w:rsidR="00856CDE" w:rsidRDefault="00856CDE" w:rsidP="00856CDE">
      <w:pPr>
        <w:spacing w:before="100" w:beforeAutospacing="1" w:after="100" w:afterAutospacing="1"/>
        <w:rPr>
          <w:rFonts w:ascii="Titillium Web" w:eastAsia="Times New Roman" w:hAnsi="Titillium Web"/>
          <w:color w:val="000000" w:themeColor="text1"/>
          <w:lang w:val="en"/>
        </w:rPr>
      </w:pPr>
      <w:r>
        <w:rPr>
          <w:rFonts w:ascii="Titillium Web" w:eastAsia="Times New Roman" w:hAnsi="Titillium Web"/>
          <w:color w:val="000000" w:themeColor="text1"/>
          <w:lang w:val="en"/>
        </w:rPr>
        <w:t xml:space="preserve">PLEASE COMPLETE THIS FORM AND RETURN IT TO THE UNIVERSITY HEALTH SERVICE BY SEPTEMBER </w:t>
      </w:r>
      <w:r w:rsidR="005B2E9E">
        <w:rPr>
          <w:rFonts w:ascii="Titillium Web" w:eastAsia="Times New Roman" w:hAnsi="Titillium Web"/>
          <w:color w:val="000000" w:themeColor="text1"/>
          <w:lang w:val="en"/>
        </w:rPr>
        <w:t>3</w:t>
      </w:r>
      <w:r>
        <w:rPr>
          <w:rFonts w:ascii="Titillium Web" w:eastAsia="Times New Roman" w:hAnsi="Titillium Web"/>
          <w:color w:val="000000" w:themeColor="text1"/>
          <w:lang w:val="en"/>
        </w:rPr>
        <w:t>, 202</w:t>
      </w:r>
      <w:r w:rsidR="005B2E9E">
        <w:rPr>
          <w:rFonts w:ascii="Titillium Web" w:eastAsia="Times New Roman" w:hAnsi="Titillium Web"/>
          <w:color w:val="000000" w:themeColor="text1"/>
          <w:lang w:val="en"/>
        </w:rPr>
        <w:t>1</w:t>
      </w:r>
      <w:r>
        <w:rPr>
          <w:rFonts w:ascii="Titillium Web" w:eastAsia="Times New Roman" w:hAnsi="Titillium Web"/>
          <w:color w:val="000000" w:themeColor="text1"/>
          <w:lang w:val="en"/>
        </w:rPr>
        <w:t>.</w:t>
      </w:r>
    </w:p>
    <w:p w14:paraId="42048448" w14:textId="77777777" w:rsidR="00856CDE" w:rsidRDefault="00856CDE" w:rsidP="00856CDE">
      <w:pPr>
        <w:spacing w:before="100" w:beforeAutospacing="1" w:after="100" w:afterAutospacing="1"/>
        <w:rPr>
          <w:rFonts w:ascii="Titillium Web" w:eastAsia="Times New Roman" w:hAnsi="Titillium Web"/>
          <w:color w:val="444444"/>
          <w:lang w:val="en"/>
        </w:rPr>
      </w:pPr>
      <w:r w:rsidRPr="008A2185">
        <w:rPr>
          <w:rFonts w:ascii="Titillium Web" w:eastAsia="Times New Roman" w:hAnsi="Titillium Web"/>
          <w:b/>
          <w:color w:val="000000" w:themeColor="text1"/>
          <w:lang w:val="en"/>
        </w:rPr>
        <w:t>PLEASE REFER ANY QUESTIONS TO (216) 368-3049 OR MEDICALPLAN@CASE.EDU</w:t>
      </w:r>
    </w:p>
    <w:p w14:paraId="42538364" w14:textId="77777777" w:rsidR="00B76ED8" w:rsidRDefault="00B76ED8"/>
    <w:sectPr w:rsidR="00B76ED8" w:rsidSect="008A2185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658F8"/>
    <w:multiLevelType w:val="multilevel"/>
    <w:tmpl w:val="E6D0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DE"/>
    <w:rsid w:val="005B2E9E"/>
    <w:rsid w:val="00856CDE"/>
    <w:rsid w:val="00882581"/>
    <w:rsid w:val="0094312E"/>
    <w:rsid w:val="00B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6729"/>
  <w15:chartTrackingRefBased/>
  <w15:docId w15:val="{F4880207-76E3-42FA-8007-2EE32177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DE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Matchett</dc:creator>
  <cp:keywords/>
  <dc:description/>
  <cp:lastModifiedBy>Louise Matchett</cp:lastModifiedBy>
  <cp:revision>2</cp:revision>
  <dcterms:created xsi:type="dcterms:W3CDTF">2021-04-12T13:47:00Z</dcterms:created>
  <dcterms:modified xsi:type="dcterms:W3CDTF">2021-04-12T13:47:00Z</dcterms:modified>
</cp:coreProperties>
</file>