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788" w:rsidRDefault="00662788" w:rsidP="00662788">
      <w:pPr>
        <w:rPr>
          <w:b/>
          <w:sz w:val="28"/>
          <w:szCs w:val="28"/>
        </w:rPr>
      </w:pPr>
      <w:bookmarkStart w:id="0" w:name="_GoBack"/>
      <w:bookmarkEnd w:id="0"/>
      <w:r w:rsidRPr="003D3B18">
        <w:rPr>
          <w:b/>
          <w:sz w:val="28"/>
          <w:szCs w:val="28"/>
        </w:rPr>
        <w:t xml:space="preserve">Accessing </w:t>
      </w:r>
      <w:r>
        <w:rPr>
          <w:b/>
          <w:sz w:val="28"/>
          <w:szCs w:val="28"/>
        </w:rPr>
        <w:t>Anthem</w:t>
      </w:r>
      <w:r w:rsidRPr="003D3B18">
        <w:rPr>
          <w:b/>
          <w:sz w:val="28"/>
          <w:szCs w:val="28"/>
        </w:rPr>
        <w:t xml:space="preserve"> Programs and Discounts</w:t>
      </w:r>
    </w:p>
    <w:p w:rsidR="004E5B5C" w:rsidRDefault="004808CD" w:rsidP="004E5B5C">
      <w:r>
        <w:rPr>
          <w:b/>
          <w:bCs/>
          <w:noProof/>
          <w:color w:val="656565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32156BF" wp14:editId="3109864C">
            <wp:simplePos x="2506980" y="914400"/>
            <wp:positionH relativeFrom="margin">
              <wp:align>right</wp:align>
            </wp:positionH>
            <wp:positionV relativeFrom="margin">
              <wp:align>top</wp:align>
            </wp:positionV>
            <wp:extent cx="1518920" cy="220980"/>
            <wp:effectExtent l="0" t="0" r="5080" b="7620"/>
            <wp:wrapSquare wrapText="bothSides"/>
            <wp:docPr id="1" name="Picture 1" descr="ABCBS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BS Blu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38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B5C">
        <w:t>Website: www.anthem.com</w:t>
      </w:r>
    </w:p>
    <w:p w:rsidR="004E5B5C" w:rsidRDefault="004E5B5C" w:rsidP="004E5B5C">
      <w:r>
        <w:t>Log in with your User ID and Password (under Member Log In).   If you have not register</w:t>
      </w:r>
      <w:r w:rsidR="009269EB">
        <w:t>ed yet</w:t>
      </w:r>
      <w:r>
        <w:t>, click on the link Register Now and follow the steps (under Member Log In).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4E5B5C" w:rsidTr="00F7433F">
        <w:tc>
          <w:tcPr>
            <w:tcW w:w="2358" w:type="dxa"/>
          </w:tcPr>
          <w:p w:rsidR="004E5B5C" w:rsidRDefault="004E5B5C" w:rsidP="00F7433F">
            <w:r>
              <w:t>Health Assessment</w:t>
            </w:r>
          </w:p>
        </w:tc>
        <w:tc>
          <w:tcPr>
            <w:tcW w:w="7218" w:type="dxa"/>
          </w:tcPr>
          <w:p w:rsidR="004E5B5C" w:rsidRDefault="004E5B5C" w:rsidP="00F7433F">
            <w:r>
              <w:t xml:space="preserve">Go to Health &amp; Wellness Tab </w:t>
            </w:r>
          </w:p>
          <w:p w:rsidR="004E5B5C" w:rsidRDefault="004E5B5C" w:rsidP="00F7433F">
            <w:r>
              <w:t>Then click on Take my HA now (under Health Assessment)</w:t>
            </w:r>
          </w:p>
          <w:p w:rsidR="004E5B5C" w:rsidRDefault="004E5B5C" w:rsidP="00F7433F">
            <w:r>
              <w:t>Follow the prompts to fill out the assessment and learn your wellness score.</w:t>
            </w:r>
          </w:p>
        </w:tc>
      </w:tr>
      <w:tr w:rsidR="004E5B5C" w:rsidTr="00F7433F">
        <w:tc>
          <w:tcPr>
            <w:tcW w:w="2358" w:type="dxa"/>
          </w:tcPr>
          <w:p w:rsidR="004E5B5C" w:rsidRDefault="004E5B5C" w:rsidP="00F7433F">
            <w:r>
              <w:t xml:space="preserve">Online Health Assistant </w:t>
            </w:r>
          </w:p>
        </w:tc>
        <w:tc>
          <w:tcPr>
            <w:tcW w:w="7218" w:type="dxa"/>
          </w:tcPr>
          <w:p w:rsidR="004E5B5C" w:rsidRDefault="004E5B5C" w:rsidP="00F7433F">
            <w:r>
              <w:t>Go to Health &amp; Wellness Tab</w:t>
            </w:r>
          </w:p>
          <w:p w:rsidR="00C05E62" w:rsidRDefault="004E5B5C" w:rsidP="00F7433F">
            <w:r>
              <w:t>Then click on Wellness Tool Kit and click on Start Here (Under Health Assistant)</w:t>
            </w:r>
          </w:p>
          <w:p w:rsidR="00662788" w:rsidRDefault="004E5B5C" w:rsidP="00F7433F">
            <w:pPr>
              <w:rPr>
                <w:rFonts w:cs="Arial"/>
                <w:shd w:val="clear" w:color="auto" w:fill="FFFFFF"/>
              </w:rPr>
            </w:pPr>
            <w:r w:rsidRPr="004E5B5C">
              <w:rPr>
                <w:rFonts w:cs="Arial"/>
                <w:shd w:val="clear" w:color="auto" w:fill="FFFFFF"/>
              </w:rPr>
              <w:t>Take action towards your health goals with a holistic approach to behavior change. Select goals, track your progress, gain key insights, and create a plan that works for you</w:t>
            </w:r>
            <w:r w:rsidR="00C05E62">
              <w:rPr>
                <w:rFonts w:cs="Arial"/>
                <w:shd w:val="clear" w:color="auto" w:fill="FFFFFF"/>
              </w:rPr>
              <w:t>.</w:t>
            </w:r>
          </w:p>
          <w:p w:rsidR="00C05E62" w:rsidRDefault="00C05E62" w:rsidP="00F7433F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Health Assistant helps in the following areas:</w:t>
            </w:r>
          </w:p>
          <w:p w:rsidR="00C05E62" w:rsidRPr="00C05E62" w:rsidRDefault="00C05E62" w:rsidP="00662788">
            <w:pPr>
              <w:pStyle w:val="ListParagraph"/>
              <w:numPr>
                <w:ilvl w:val="0"/>
                <w:numId w:val="4"/>
              </w:num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Weight Loss, Nutrition, Exercise, Smok</w:t>
            </w:r>
            <w:r w:rsidR="00662788">
              <w:rPr>
                <w:rFonts w:cs="Arial"/>
                <w:shd w:val="clear" w:color="auto" w:fill="FFFFFF"/>
              </w:rPr>
              <w:t>e Cessation</w:t>
            </w:r>
            <w:r>
              <w:rPr>
                <w:rFonts w:cs="Arial"/>
                <w:shd w:val="clear" w:color="auto" w:fill="FFFFFF"/>
              </w:rPr>
              <w:t xml:space="preserve">, Stress Management, Emotional Health </w:t>
            </w:r>
          </w:p>
        </w:tc>
      </w:tr>
      <w:tr w:rsidR="004E5B5C" w:rsidTr="00F7433F">
        <w:tc>
          <w:tcPr>
            <w:tcW w:w="2358" w:type="dxa"/>
          </w:tcPr>
          <w:p w:rsidR="004E5B5C" w:rsidRDefault="004E5B5C" w:rsidP="00F7433F">
            <w:r>
              <w:t>Weight Management Discount</w:t>
            </w:r>
          </w:p>
        </w:tc>
        <w:tc>
          <w:tcPr>
            <w:tcW w:w="7218" w:type="dxa"/>
          </w:tcPr>
          <w:p w:rsidR="006154A3" w:rsidRDefault="006154A3" w:rsidP="006154A3">
            <w:r>
              <w:t>Go to Health &amp; Wellness Tab</w:t>
            </w:r>
          </w:p>
          <w:p w:rsidR="004E5B5C" w:rsidRDefault="006154A3" w:rsidP="00F7433F">
            <w:r>
              <w:t>Select Access Your Discounts (under Useful Tools</w:t>
            </w:r>
            <w:r w:rsidR="004E5B5C">
              <w:t>)</w:t>
            </w:r>
          </w:p>
          <w:p w:rsidR="006154A3" w:rsidRDefault="006154A3" w:rsidP="006154A3">
            <w:pPr>
              <w:tabs>
                <w:tab w:val="center" w:pos="3501"/>
              </w:tabs>
            </w:pPr>
            <w:r>
              <w:t>Then click on Fitness &amp; Health and review your Fitness &amp; Health Offers</w:t>
            </w:r>
            <w:r>
              <w:tab/>
            </w:r>
          </w:p>
          <w:p w:rsidR="006154A3" w:rsidRDefault="006154A3" w:rsidP="006154A3">
            <w:pPr>
              <w:pStyle w:val="ListParagraph"/>
              <w:numPr>
                <w:ilvl w:val="0"/>
                <w:numId w:val="1"/>
              </w:numPr>
            </w:pPr>
            <w:r>
              <w:t>Jenny Craig</w:t>
            </w:r>
          </w:p>
          <w:p w:rsidR="006154A3" w:rsidRDefault="006154A3" w:rsidP="006154A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Lindora</w:t>
            </w:r>
            <w:proofErr w:type="spellEnd"/>
            <w:r>
              <w:t xml:space="preserve"> Online</w:t>
            </w:r>
          </w:p>
          <w:p w:rsidR="006154A3" w:rsidRDefault="006154A3" w:rsidP="006154A3">
            <w:pPr>
              <w:pStyle w:val="ListParagraph"/>
              <w:numPr>
                <w:ilvl w:val="0"/>
                <w:numId w:val="1"/>
              </w:numPr>
            </w:pPr>
            <w:r>
              <w:t>Living Lean</w:t>
            </w:r>
          </w:p>
        </w:tc>
      </w:tr>
      <w:tr w:rsidR="004E5B5C" w:rsidTr="00F7433F">
        <w:tc>
          <w:tcPr>
            <w:tcW w:w="2358" w:type="dxa"/>
          </w:tcPr>
          <w:p w:rsidR="004E5B5C" w:rsidRDefault="004E5B5C" w:rsidP="00F7433F">
            <w:r>
              <w:t>Fitness Discount</w:t>
            </w:r>
          </w:p>
        </w:tc>
        <w:tc>
          <w:tcPr>
            <w:tcW w:w="7218" w:type="dxa"/>
          </w:tcPr>
          <w:p w:rsidR="006154A3" w:rsidRDefault="006154A3" w:rsidP="006154A3">
            <w:r>
              <w:t>Go to Health &amp; Wellness Tab</w:t>
            </w:r>
          </w:p>
          <w:p w:rsidR="006154A3" w:rsidRDefault="006154A3" w:rsidP="006154A3">
            <w:r>
              <w:t>Select Access Your Discounts (under Useful Tools)</w:t>
            </w:r>
          </w:p>
          <w:p w:rsidR="006154A3" w:rsidRDefault="006154A3" w:rsidP="006154A3">
            <w:r>
              <w:t>Then click on Fitness &amp; Health and review your Fitness &amp; Health Offers</w:t>
            </w:r>
          </w:p>
          <w:p w:rsidR="004E5B5C" w:rsidRDefault="006154A3" w:rsidP="006154A3">
            <w:pPr>
              <w:pStyle w:val="ListParagraph"/>
              <w:numPr>
                <w:ilvl w:val="0"/>
                <w:numId w:val="2"/>
              </w:numPr>
            </w:pPr>
            <w:r>
              <w:t>Global Fit</w:t>
            </w:r>
          </w:p>
          <w:p w:rsidR="006154A3" w:rsidRDefault="006154A3" w:rsidP="006154A3">
            <w:pPr>
              <w:pStyle w:val="ListParagraph"/>
              <w:numPr>
                <w:ilvl w:val="0"/>
                <w:numId w:val="2"/>
              </w:numPr>
            </w:pPr>
            <w:r>
              <w:t xml:space="preserve">Fitness Clubs from </w:t>
            </w:r>
            <w:proofErr w:type="spellStart"/>
            <w:r>
              <w:t>ChooseHealthy</w:t>
            </w:r>
            <w:proofErr w:type="spellEnd"/>
          </w:p>
        </w:tc>
      </w:tr>
      <w:tr w:rsidR="004E5B5C" w:rsidTr="00F7433F">
        <w:tc>
          <w:tcPr>
            <w:tcW w:w="2358" w:type="dxa"/>
          </w:tcPr>
          <w:p w:rsidR="004E5B5C" w:rsidRDefault="004E5B5C" w:rsidP="00F7433F">
            <w:r>
              <w:t>Tobacco Cessation</w:t>
            </w:r>
          </w:p>
        </w:tc>
        <w:tc>
          <w:tcPr>
            <w:tcW w:w="7218" w:type="dxa"/>
          </w:tcPr>
          <w:p w:rsidR="005463DC" w:rsidRDefault="005463DC" w:rsidP="005463DC">
            <w:r>
              <w:t>Go to Health &amp; Wellness Tab</w:t>
            </w:r>
          </w:p>
          <w:p w:rsidR="005463DC" w:rsidRDefault="005463DC" w:rsidP="005463DC">
            <w:r>
              <w:t>Select Access Your Discounts (under Useful Tools)</w:t>
            </w:r>
          </w:p>
          <w:p w:rsidR="005463DC" w:rsidRDefault="005463DC" w:rsidP="005463DC">
            <w:r>
              <w:t xml:space="preserve">Then click on Medicine &amp; Treatment and </w:t>
            </w:r>
            <w:r w:rsidR="007B205A">
              <w:t>choose “40% off classes to help you quit smoking…”</w:t>
            </w:r>
          </w:p>
          <w:p w:rsidR="004E5B5C" w:rsidRPr="005463DC" w:rsidRDefault="005463DC" w:rsidP="00F7433F">
            <w:pPr>
              <w:pStyle w:val="ListParagraph"/>
              <w:numPr>
                <w:ilvl w:val="0"/>
                <w:numId w:val="3"/>
              </w:numPr>
            </w:pPr>
            <w:r>
              <w:t xml:space="preserve">Discounts off classes to help you quit smoking from </w:t>
            </w:r>
            <w:proofErr w:type="spellStart"/>
            <w:r>
              <w:t>LivingFree</w:t>
            </w:r>
            <w:proofErr w:type="spellEnd"/>
          </w:p>
        </w:tc>
      </w:tr>
      <w:tr w:rsidR="004E5B5C" w:rsidTr="00F7433F">
        <w:tc>
          <w:tcPr>
            <w:tcW w:w="2358" w:type="dxa"/>
          </w:tcPr>
          <w:p w:rsidR="004E5B5C" w:rsidRDefault="005463DC" w:rsidP="00F7433F">
            <w:r>
              <w:t>Condition Care Program (</w:t>
            </w:r>
            <w:r w:rsidR="004E5B5C">
              <w:t>Disease Management</w:t>
            </w:r>
            <w:r>
              <w:t>)</w:t>
            </w:r>
          </w:p>
        </w:tc>
        <w:tc>
          <w:tcPr>
            <w:tcW w:w="7218" w:type="dxa"/>
          </w:tcPr>
          <w:p w:rsidR="005463DC" w:rsidRDefault="00662788" w:rsidP="005463DC">
            <w:r>
              <w:t xml:space="preserve">This free program </w:t>
            </w:r>
            <w:r w:rsidR="005463DC">
              <w:t xml:space="preserve">helps </w:t>
            </w:r>
            <w:r>
              <w:t>members</w:t>
            </w:r>
            <w:r w:rsidR="005463DC">
              <w:t xml:space="preserve"> with asthma, chronic obstructive pulmonary disease (COPD), diabetes, heart failure, an</w:t>
            </w:r>
            <w:r w:rsidR="006D165C">
              <w:t>d coronary artery disease (CAD)</w:t>
            </w:r>
            <w:r>
              <w:t>. M</w:t>
            </w:r>
            <w:r w:rsidR="006D165C">
              <w:t xml:space="preserve">embers </w:t>
            </w:r>
            <w:r w:rsidR="005463DC">
              <w:t xml:space="preserve">have 24/7 access to a Nurse Care Manager who can answer questions and give up-to-date information about </w:t>
            </w:r>
            <w:r w:rsidR="006D165C">
              <w:t>the</w:t>
            </w:r>
            <w:r w:rsidR="005463DC">
              <w:t xml:space="preserve"> Condition. </w:t>
            </w:r>
          </w:p>
          <w:p w:rsidR="005463DC" w:rsidRDefault="005463DC" w:rsidP="00F7433F">
            <w:r>
              <w:t xml:space="preserve">Call 888-249-3820 to sign up and use the programs at no extra cost. </w:t>
            </w:r>
          </w:p>
          <w:p w:rsidR="00A651EF" w:rsidRPr="00A651EF" w:rsidRDefault="00A651EF" w:rsidP="00F7433F">
            <w:pPr>
              <w:rPr>
                <w:i/>
              </w:rPr>
            </w:pPr>
            <w:r w:rsidRPr="00A651EF">
              <w:rPr>
                <w:i/>
              </w:rPr>
              <w:t>NOTE: a Nurse from Anthem will contact members who present with a covered condition. This outreach is designed to proactively engage members in better controlling the disease state.</w:t>
            </w:r>
          </w:p>
        </w:tc>
      </w:tr>
      <w:tr w:rsidR="004E5B5C" w:rsidTr="00F7433F">
        <w:tc>
          <w:tcPr>
            <w:tcW w:w="2358" w:type="dxa"/>
          </w:tcPr>
          <w:p w:rsidR="004E5B5C" w:rsidRDefault="004E5B5C" w:rsidP="00F7433F">
            <w:r>
              <w:t>Other</w:t>
            </w:r>
          </w:p>
        </w:tc>
        <w:tc>
          <w:tcPr>
            <w:tcW w:w="7218" w:type="dxa"/>
          </w:tcPr>
          <w:p w:rsidR="004E5B5C" w:rsidRDefault="006D165C" w:rsidP="00F7433F">
            <w:r>
              <w:t>Go to Health &amp; Wellness Tab</w:t>
            </w:r>
          </w:p>
          <w:p w:rsidR="004E5B5C" w:rsidRDefault="004E5B5C" w:rsidP="005463DC">
            <w:r>
              <w:t xml:space="preserve">Find member discounts, health awareness articles and </w:t>
            </w:r>
            <w:r w:rsidR="005463DC">
              <w:t>more.</w:t>
            </w:r>
          </w:p>
        </w:tc>
      </w:tr>
    </w:tbl>
    <w:p w:rsidR="004E5B5C" w:rsidRDefault="004E5B5C" w:rsidP="004E5B5C"/>
    <w:p w:rsidR="00E63D85" w:rsidRDefault="00E63D85"/>
    <w:sectPr w:rsidR="00E6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0DD3"/>
    <w:multiLevelType w:val="hybridMultilevel"/>
    <w:tmpl w:val="223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FDD"/>
    <w:multiLevelType w:val="hybridMultilevel"/>
    <w:tmpl w:val="A05A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E48C6"/>
    <w:multiLevelType w:val="hybridMultilevel"/>
    <w:tmpl w:val="1F8C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D12A2"/>
    <w:multiLevelType w:val="hybridMultilevel"/>
    <w:tmpl w:val="2128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5C"/>
    <w:rsid w:val="004808CD"/>
    <w:rsid w:val="0048364D"/>
    <w:rsid w:val="004E5B5C"/>
    <w:rsid w:val="005463DC"/>
    <w:rsid w:val="006154A3"/>
    <w:rsid w:val="00662788"/>
    <w:rsid w:val="006D165C"/>
    <w:rsid w:val="007B205A"/>
    <w:rsid w:val="009269EB"/>
    <w:rsid w:val="00A651EF"/>
    <w:rsid w:val="00C05E62"/>
    <w:rsid w:val="00E63D85"/>
    <w:rsid w:val="00F2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93622-0AB2-6740-9D44-31D1F66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B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1B695.E1FB4C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Teresa G (OH Sales)</dc:creator>
  <cp:lastModifiedBy>Microsoft Office User</cp:lastModifiedBy>
  <cp:revision>2</cp:revision>
  <dcterms:created xsi:type="dcterms:W3CDTF">2018-05-10T13:35:00Z</dcterms:created>
  <dcterms:modified xsi:type="dcterms:W3CDTF">2018-05-10T13:35:00Z</dcterms:modified>
</cp:coreProperties>
</file>